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FD1A" w14:textId="77777777" w:rsidR="0009658E" w:rsidRPr="00FD6081" w:rsidRDefault="0009658E" w:rsidP="009309AE">
      <w:pPr>
        <w:jc w:val="both"/>
        <w:rPr>
          <w:rFonts w:ascii="Trebuchet MS" w:hAnsi="Trebuchet MS"/>
          <w:b/>
          <w:color w:val="0000FF"/>
          <w:lang w:val="fr-BE"/>
        </w:rPr>
      </w:pPr>
    </w:p>
    <w:p w14:paraId="7F6FF1CC" w14:textId="0680B8A1" w:rsidR="00544FDB" w:rsidRPr="00FD6081" w:rsidRDefault="0009658E" w:rsidP="00BB1ECC">
      <w:pPr>
        <w:jc w:val="center"/>
        <w:rPr>
          <w:rFonts w:ascii="Trebuchet MS" w:hAnsi="Trebuchet MS"/>
          <w:b/>
          <w:bCs/>
          <w:smallCaps/>
          <w:sz w:val="28"/>
          <w:szCs w:val="28"/>
          <w:u w:val="single"/>
        </w:rPr>
      </w:pPr>
      <w:r w:rsidRPr="00FD6081">
        <w:rPr>
          <w:rFonts w:ascii="Trebuchet MS" w:hAnsi="Trebuchet MS"/>
          <w:noProof/>
        </w:rPr>
        <mc:AlternateContent>
          <mc:Choice Requires="wps">
            <w:drawing>
              <wp:anchor distT="0" distB="0" distL="114300" distR="114300" simplePos="0" relativeHeight="251658240" behindDoc="0" locked="0" layoutInCell="1" allowOverlap="1" wp14:anchorId="40F41CEE" wp14:editId="07046B9D">
                <wp:simplePos x="0" y="0"/>
                <wp:positionH relativeFrom="column">
                  <wp:posOffset>0</wp:posOffset>
                </wp:positionH>
                <wp:positionV relativeFrom="paragraph">
                  <wp:posOffset>-635</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78B945C" id="Freeform 11" o:spid="_x0000_s1026" style="position:absolute;margin-left:0;margin-top:-.05pt;width:138.55pt;height:21.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p w14:paraId="1CDA6428" w14:textId="77777777" w:rsidR="0009658E" w:rsidRPr="00FD6081" w:rsidRDefault="0009658E">
      <w:pPr>
        <w:spacing w:before="240" w:after="240"/>
        <w:jc w:val="center"/>
        <w:rPr>
          <w:rFonts w:ascii="Trebuchet MS" w:hAnsi="Trebuchet MS"/>
          <w:b/>
          <w:bCs/>
          <w:smallCaps/>
          <w:sz w:val="28"/>
          <w:szCs w:val="28"/>
          <w:u w:val="single"/>
        </w:rPr>
      </w:pPr>
    </w:p>
    <w:p w14:paraId="7F6FF1CD" w14:textId="721ADFA8" w:rsidR="00544FDB" w:rsidRPr="00FD6081" w:rsidRDefault="00544FDB" w:rsidP="009309AE">
      <w:pPr>
        <w:spacing w:before="240" w:after="240"/>
        <w:jc w:val="center"/>
        <w:rPr>
          <w:rFonts w:ascii="Trebuchet MS" w:hAnsi="Trebuchet MS"/>
          <w:b/>
          <w:bCs/>
          <w:smallCaps/>
          <w:sz w:val="28"/>
          <w:szCs w:val="28"/>
        </w:rPr>
      </w:pPr>
      <w:r w:rsidRPr="00FD6081">
        <w:rPr>
          <w:rFonts w:ascii="Trebuchet MS" w:hAnsi="Trebuchet MS"/>
          <w:b/>
          <w:bCs/>
          <w:smallCaps/>
          <w:sz w:val="28"/>
          <w:szCs w:val="28"/>
        </w:rPr>
        <w:t xml:space="preserve">Annex </w:t>
      </w:r>
      <w:r w:rsidR="007D1EF9">
        <w:rPr>
          <w:rFonts w:ascii="Trebuchet MS" w:hAnsi="Trebuchet MS"/>
          <w:b/>
          <w:bCs/>
          <w:smallCaps/>
          <w:sz w:val="28"/>
          <w:szCs w:val="28"/>
        </w:rPr>
        <w:t>I</w:t>
      </w:r>
      <w:r w:rsidR="00187BC2">
        <w:rPr>
          <w:rFonts w:ascii="Trebuchet MS" w:hAnsi="Trebuchet MS"/>
          <w:b/>
          <w:bCs/>
          <w:smallCaps/>
          <w:sz w:val="28"/>
          <w:szCs w:val="28"/>
        </w:rPr>
        <w:t>V</w:t>
      </w:r>
      <w:r w:rsidRPr="00FD6081">
        <w:rPr>
          <w:rFonts w:ascii="Trebuchet MS" w:hAnsi="Trebuchet MS"/>
          <w:b/>
          <w:bCs/>
          <w:smallCaps/>
          <w:sz w:val="28"/>
          <w:szCs w:val="28"/>
        </w:rPr>
        <w:t xml:space="preserve"> – Model specific agreement</w:t>
      </w:r>
      <w:r w:rsidR="00173D87" w:rsidRPr="00FD6081">
        <w:rPr>
          <w:rFonts w:ascii="Trebuchet MS" w:hAnsi="Trebuchet MS"/>
          <w:b/>
          <w:bCs/>
          <w:smallCaps/>
          <w:sz w:val="28"/>
          <w:szCs w:val="28"/>
        </w:rPr>
        <w:t xml:space="preserve"> for an [action]grant</w:t>
      </w:r>
    </w:p>
    <w:p w14:paraId="7F6FF1CF" w14:textId="77777777" w:rsidR="00544FDB" w:rsidRPr="00FD6081" w:rsidRDefault="00544FDB" w:rsidP="00BB1ECC">
      <w:pPr>
        <w:rPr>
          <w:rFonts w:ascii="Trebuchet MS" w:hAnsi="Trebuchet MS"/>
        </w:rPr>
      </w:pPr>
    </w:p>
    <w:p w14:paraId="2A0F57BF" w14:textId="31565996" w:rsidR="00245F17" w:rsidRPr="00FD6081" w:rsidRDefault="00544FDB" w:rsidP="009309AE">
      <w:pPr>
        <w:spacing w:before="240"/>
        <w:jc w:val="center"/>
        <w:rPr>
          <w:rFonts w:ascii="Trebuchet MS" w:hAnsi="Trebuchet MS"/>
          <w:b/>
          <w:bCs/>
          <w:sz w:val="28"/>
          <w:szCs w:val="28"/>
        </w:rPr>
      </w:pPr>
      <w:r w:rsidRPr="00FD6081">
        <w:rPr>
          <w:rFonts w:ascii="Trebuchet MS" w:hAnsi="Trebuchet MS"/>
          <w:b/>
          <w:bCs/>
          <w:sz w:val="28"/>
          <w:szCs w:val="28"/>
        </w:rPr>
        <w:t xml:space="preserve">SPECIFIC AGREEMENT No </w:t>
      </w:r>
      <w:r w:rsidR="00825C9B" w:rsidRPr="00FD6081">
        <w:rPr>
          <w:rFonts w:ascii="Trebuchet MS" w:hAnsi="Trebuchet MS"/>
          <w:b/>
          <w:bCs/>
          <w:sz w:val="28"/>
          <w:szCs w:val="28"/>
        </w:rPr>
        <w:t>[</w:t>
      </w:r>
      <w:proofErr w:type="gramStart"/>
      <w:r w:rsidRPr="00FD6081">
        <w:rPr>
          <w:rFonts w:ascii="Trebuchet MS" w:hAnsi="Trebuchet MS"/>
          <w:b/>
          <w:bCs/>
          <w:sz w:val="28"/>
          <w:szCs w:val="28"/>
          <w:highlight w:val="lightGray"/>
        </w:rPr>
        <w:t>…./..</w:t>
      </w:r>
      <w:proofErr w:type="gramEnd"/>
      <w:r w:rsidR="00825C9B" w:rsidRPr="00FD6081">
        <w:rPr>
          <w:rFonts w:ascii="Trebuchet MS" w:hAnsi="Trebuchet MS"/>
          <w:b/>
          <w:bCs/>
          <w:sz w:val="28"/>
          <w:szCs w:val="28"/>
        </w:rPr>
        <w:t>]</w:t>
      </w:r>
    </w:p>
    <w:p w14:paraId="58B78AFC" w14:textId="221EBD4E" w:rsidR="00245F17" w:rsidRPr="00FD6081" w:rsidRDefault="00245F17" w:rsidP="009309AE">
      <w:pPr>
        <w:spacing w:before="240"/>
        <w:jc w:val="center"/>
        <w:rPr>
          <w:rFonts w:ascii="Trebuchet MS" w:hAnsi="Trebuchet MS"/>
          <w:b/>
          <w:bCs/>
          <w:sz w:val="28"/>
          <w:szCs w:val="28"/>
        </w:rPr>
      </w:pPr>
      <w:r w:rsidRPr="00FD6081">
        <w:rPr>
          <w:rFonts w:ascii="Trebuchet MS" w:hAnsi="Trebuchet MS"/>
          <w:b/>
          <w:bCs/>
          <w:sz w:val="28"/>
          <w:szCs w:val="28"/>
        </w:rPr>
        <w:t>UNDER FRAMEWORK PARTNERSHIP AGREEMENT No [</w:t>
      </w:r>
      <w:r w:rsidRPr="00FD6081">
        <w:rPr>
          <w:rFonts w:ascii="Trebuchet MS" w:hAnsi="Trebuchet MS"/>
          <w:b/>
          <w:bCs/>
          <w:sz w:val="28"/>
          <w:szCs w:val="28"/>
          <w:highlight w:val="lightGray"/>
        </w:rPr>
        <w:t>…</w:t>
      </w:r>
      <w:r w:rsidRPr="00FD6081">
        <w:rPr>
          <w:rFonts w:ascii="Trebuchet MS" w:hAnsi="Trebuchet MS"/>
          <w:b/>
          <w:bCs/>
          <w:sz w:val="28"/>
          <w:szCs w:val="28"/>
        </w:rPr>
        <w:t>]</w:t>
      </w:r>
    </w:p>
    <w:p w14:paraId="7F6FF1D1" w14:textId="77777777" w:rsidR="00544FDB" w:rsidRPr="00FD6081" w:rsidRDefault="00544FDB" w:rsidP="00BB1ECC">
      <w:pPr>
        <w:rPr>
          <w:rFonts w:ascii="Trebuchet MS" w:hAnsi="Trebuchet MS"/>
        </w:rPr>
      </w:pPr>
    </w:p>
    <w:p w14:paraId="315D6CF1" w14:textId="58C3AEC8" w:rsidR="004C760C" w:rsidRPr="00FD6081" w:rsidRDefault="00544FDB">
      <w:pPr>
        <w:pStyle w:val="BodyText"/>
        <w:jc w:val="left"/>
        <w:rPr>
          <w:rFonts w:ascii="Trebuchet MS" w:hAnsi="Trebuchet MS"/>
          <w:lang w:val="en-GB"/>
        </w:rPr>
      </w:pPr>
      <w:r w:rsidRPr="00FD6081">
        <w:rPr>
          <w:rFonts w:ascii="Trebuchet MS" w:hAnsi="Trebuchet MS"/>
          <w:lang w:val="en-GB"/>
        </w:rPr>
        <w:t xml:space="preserve">This </w:t>
      </w:r>
      <w:r w:rsidR="00EF7A3A" w:rsidRPr="00FD6081">
        <w:rPr>
          <w:rFonts w:ascii="Trebuchet MS" w:hAnsi="Trebuchet MS"/>
          <w:lang w:val="en-GB"/>
        </w:rPr>
        <w:t>S</w:t>
      </w:r>
      <w:r w:rsidRPr="00FD6081">
        <w:rPr>
          <w:rFonts w:ascii="Trebuchet MS" w:hAnsi="Trebuchet MS"/>
          <w:lang w:val="en-GB"/>
        </w:rPr>
        <w:t xml:space="preserve">pecific </w:t>
      </w:r>
      <w:r w:rsidR="0009658E" w:rsidRPr="00FD6081">
        <w:rPr>
          <w:rFonts w:ascii="Trebuchet MS" w:hAnsi="Trebuchet MS"/>
          <w:lang w:val="en-GB"/>
        </w:rPr>
        <w:t>Grant A</w:t>
      </w:r>
      <w:r w:rsidRPr="00FD6081">
        <w:rPr>
          <w:rFonts w:ascii="Trebuchet MS" w:hAnsi="Trebuchet MS"/>
          <w:lang w:val="en-GB"/>
        </w:rPr>
        <w:t>greement ("the Specific agreement") is concluded between</w:t>
      </w:r>
      <w:r w:rsidR="00173D87" w:rsidRPr="00FD6081">
        <w:rPr>
          <w:rFonts w:ascii="Trebuchet MS" w:hAnsi="Trebuchet MS"/>
          <w:lang w:val="en-GB"/>
        </w:rPr>
        <w:t xml:space="preserve"> the following parties</w:t>
      </w:r>
      <w:r w:rsidRPr="00FD6081">
        <w:rPr>
          <w:rFonts w:ascii="Trebuchet MS" w:hAnsi="Trebuchet MS"/>
          <w:lang w:val="en-GB"/>
        </w:rPr>
        <w:t>:</w:t>
      </w:r>
    </w:p>
    <w:p w14:paraId="4C12137D" w14:textId="754BAF9C" w:rsidR="00544FDB" w:rsidRPr="00FD6081" w:rsidRDefault="30EAE108" w:rsidP="009309AE">
      <w:pPr>
        <w:spacing w:after="200"/>
        <w:jc w:val="both"/>
        <w:rPr>
          <w:rFonts w:ascii="Trebuchet MS" w:hAnsi="Trebuchet MS"/>
        </w:rPr>
      </w:pPr>
      <w:r w:rsidRPr="00FD6081">
        <w:rPr>
          <w:rFonts w:ascii="Trebuchet MS" w:hAnsi="Trebuchet MS"/>
        </w:rPr>
        <w:t>on the one part,</w:t>
      </w:r>
    </w:p>
    <w:p w14:paraId="33A1D21F" w14:textId="4F450EC4" w:rsidR="00544FDB" w:rsidRPr="00FD6081" w:rsidRDefault="6C0493AC" w:rsidP="009309AE">
      <w:pPr>
        <w:spacing w:after="200"/>
        <w:rPr>
          <w:rFonts w:ascii="Trebuchet MS" w:hAnsi="Trebuchet MS"/>
        </w:rPr>
      </w:pPr>
      <w:r w:rsidRPr="00FD6081">
        <w:rPr>
          <w:rFonts w:ascii="Trebuchet MS" w:hAnsi="Trebuchet MS"/>
        </w:rPr>
        <w:t>European Border and Coast Guard Agency</w:t>
      </w:r>
      <w:r w:rsidR="5F4ABFA9" w:rsidRPr="00FD6081">
        <w:rPr>
          <w:rFonts w:ascii="Trebuchet MS" w:hAnsi="Trebuchet MS"/>
        </w:rPr>
        <w:t>,</w:t>
      </w:r>
    </w:p>
    <w:p w14:paraId="6C906AA8" w14:textId="270DA7D8" w:rsidR="00544FDB" w:rsidRPr="00FD6081" w:rsidRDefault="6C0493AC" w:rsidP="50234850">
      <w:pPr>
        <w:spacing w:after="200"/>
        <w:jc w:val="both"/>
        <w:rPr>
          <w:rFonts w:ascii="Trebuchet MS" w:hAnsi="Trebuchet MS"/>
        </w:rPr>
      </w:pPr>
      <w:proofErr w:type="spellStart"/>
      <w:r w:rsidRPr="00FD6081">
        <w:rPr>
          <w:rFonts w:ascii="Trebuchet MS" w:hAnsi="Trebuchet MS"/>
        </w:rPr>
        <w:t>Plac</w:t>
      </w:r>
      <w:proofErr w:type="spellEnd"/>
      <w:r w:rsidRPr="00FD6081">
        <w:rPr>
          <w:rFonts w:ascii="Trebuchet MS" w:hAnsi="Trebuchet MS"/>
        </w:rPr>
        <w:t xml:space="preserve"> </w:t>
      </w:r>
      <w:proofErr w:type="spellStart"/>
      <w:r w:rsidRPr="00FD6081">
        <w:rPr>
          <w:rFonts w:ascii="Trebuchet MS" w:hAnsi="Trebuchet MS"/>
        </w:rPr>
        <w:t>Europejski</w:t>
      </w:r>
      <w:proofErr w:type="spellEnd"/>
      <w:r w:rsidRPr="00FD6081">
        <w:rPr>
          <w:rFonts w:ascii="Trebuchet MS" w:hAnsi="Trebuchet MS"/>
        </w:rPr>
        <w:t xml:space="preserve"> 6, 00-844 Warsaw, Poland </w:t>
      </w:r>
    </w:p>
    <w:p w14:paraId="55732D6E" w14:textId="79100888" w:rsidR="00544FDB" w:rsidRPr="00FD6081" w:rsidRDefault="6C0493AC" w:rsidP="50234850">
      <w:pPr>
        <w:spacing w:after="200"/>
        <w:jc w:val="both"/>
        <w:rPr>
          <w:rFonts w:ascii="Trebuchet MS" w:hAnsi="Trebuchet MS"/>
        </w:rPr>
      </w:pPr>
      <w:r w:rsidRPr="00FD6081">
        <w:rPr>
          <w:rFonts w:ascii="Trebuchet MS" w:hAnsi="Trebuchet MS"/>
        </w:rPr>
        <w:t>(</w:t>
      </w:r>
      <w:proofErr w:type="gramStart"/>
      <w:r w:rsidRPr="00FD6081">
        <w:rPr>
          <w:rFonts w:ascii="Trebuchet MS" w:hAnsi="Trebuchet MS"/>
        </w:rPr>
        <w:t>hereinafter</w:t>
      </w:r>
      <w:proofErr w:type="gramEnd"/>
      <w:r w:rsidRPr="00FD6081">
        <w:rPr>
          <w:rFonts w:ascii="Trebuchet MS" w:hAnsi="Trebuchet MS"/>
        </w:rPr>
        <w:t xml:space="preserve"> referred to as “Frontex”) </w:t>
      </w:r>
    </w:p>
    <w:p w14:paraId="5814ACAB" w14:textId="2C2BD95F" w:rsidR="00544FDB" w:rsidRPr="00FD6081" w:rsidRDefault="6C0493AC" w:rsidP="009309AE">
      <w:pPr>
        <w:spacing w:after="200"/>
        <w:jc w:val="both"/>
        <w:rPr>
          <w:rFonts w:ascii="Trebuchet MS" w:hAnsi="Trebuchet MS"/>
        </w:rPr>
      </w:pPr>
      <w:r w:rsidRPr="00FD6081">
        <w:rPr>
          <w:rFonts w:ascii="Trebuchet MS" w:hAnsi="Trebuchet MS"/>
        </w:rPr>
        <w:t xml:space="preserve">represented for the purposes of signature of the Agreement by </w:t>
      </w:r>
      <w:r w:rsidR="502237B4" w:rsidRPr="00FD6081">
        <w:rPr>
          <w:rFonts w:ascii="Trebuchet MS" w:hAnsi="Trebuchet MS"/>
        </w:rPr>
        <w:t>….....................................</w:t>
      </w:r>
    </w:p>
    <w:p w14:paraId="0F3FE224" w14:textId="60A94A6E" w:rsidR="00544FDB" w:rsidRPr="00FD6081" w:rsidRDefault="6C0493AC" w:rsidP="009309AE">
      <w:pPr>
        <w:spacing w:after="200"/>
        <w:jc w:val="both"/>
        <w:rPr>
          <w:rFonts w:ascii="Trebuchet MS" w:hAnsi="Trebuchet MS"/>
        </w:rPr>
      </w:pPr>
      <w:r w:rsidRPr="00FD6081">
        <w:rPr>
          <w:rFonts w:ascii="Trebuchet MS" w:hAnsi="Trebuchet MS"/>
        </w:rPr>
        <w:t>on the one part,</w:t>
      </w:r>
    </w:p>
    <w:p w14:paraId="7F6FF1D6" w14:textId="1BDF808D" w:rsidR="00544FDB" w:rsidRPr="00FD6081" w:rsidRDefault="00544FDB" w:rsidP="009309AE">
      <w:pPr>
        <w:spacing w:after="200"/>
        <w:jc w:val="both"/>
        <w:rPr>
          <w:rFonts w:ascii="Trebuchet MS" w:hAnsi="Trebuchet MS"/>
          <w:lang w:eastAsia="en-US"/>
        </w:rPr>
      </w:pPr>
    </w:p>
    <w:p w14:paraId="7F6FF1D7" w14:textId="77777777" w:rsidR="00544FDB" w:rsidRPr="00FD6081" w:rsidRDefault="00544FDB" w:rsidP="009309AE">
      <w:pPr>
        <w:spacing w:after="200"/>
        <w:rPr>
          <w:rFonts w:ascii="Trebuchet MS" w:hAnsi="Trebuchet MS"/>
          <w:b/>
          <w:bCs/>
          <w:lang w:eastAsia="en-US"/>
        </w:rPr>
      </w:pPr>
      <w:r w:rsidRPr="00FD6081">
        <w:rPr>
          <w:rFonts w:ascii="Trebuchet MS" w:hAnsi="Trebuchet MS"/>
          <w:b/>
          <w:bCs/>
          <w:lang w:eastAsia="en-US"/>
        </w:rPr>
        <w:t>and</w:t>
      </w:r>
    </w:p>
    <w:p w14:paraId="7F6FF1D8" w14:textId="77777777" w:rsidR="00173D87" w:rsidRPr="00FD6081" w:rsidRDefault="00173D87" w:rsidP="009309AE">
      <w:pPr>
        <w:spacing w:after="200"/>
        <w:rPr>
          <w:rFonts w:ascii="Trebuchet MS" w:hAnsi="Trebuchet MS"/>
          <w:b/>
          <w:bCs/>
          <w:lang w:eastAsia="en-US"/>
        </w:rPr>
      </w:pPr>
      <w:r w:rsidRPr="00FD6081">
        <w:rPr>
          <w:rFonts w:ascii="Trebuchet MS" w:hAnsi="Trebuchet MS"/>
          <w:lang w:eastAsia="en-US"/>
        </w:rPr>
        <w:t>on the other part,</w:t>
      </w:r>
    </w:p>
    <w:p w14:paraId="7F6FF1D9" w14:textId="685365DB" w:rsidR="00173D87" w:rsidRPr="00FD6081" w:rsidRDefault="00173D87" w:rsidP="0078457C">
      <w:pPr>
        <w:spacing w:after="200"/>
        <w:rPr>
          <w:rFonts w:ascii="Trebuchet MS" w:hAnsi="Trebuchet MS"/>
          <w:lang w:eastAsia="en-US"/>
        </w:rPr>
      </w:pPr>
      <w:r w:rsidRPr="00FD6081">
        <w:rPr>
          <w:rFonts w:ascii="Trebuchet MS" w:hAnsi="Trebuchet MS"/>
          <w:lang w:eastAsia="en-US"/>
        </w:rPr>
        <w:t>"</w:t>
      </w:r>
      <w:proofErr w:type="gramStart"/>
      <w:r w:rsidRPr="00FD6081">
        <w:rPr>
          <w:rFonts w:ascii="Trebuchet MS" w:hAnsi="Trebuchet MS"/>
          <w:lang w:eastAsia="en-US"/>
        </w:rPr>
        <w:t>the</w:t>
      </w:r>
      <w:proofErr w:type="gramEnd"/>
      <w:r w:rsidRPr="00FD6081">
        <w:rPr>
          <w:rFonts w:ascii="Trebuchet MS" w:hAnsi="Trebuchet MS"/>
          <w:lang w:eastAsia="en-US"/>
        </w:rPr>
        <w:t xml:space="preserve"> </w:t>
      </w:r>
      <w:r w:rsidR="003D4129" w:rsidRPr="00FD6081">
        <w:rPr>
          <w:rFonts w:ascii="Trebuchet MS" w:hAnsi="Trebuchet MS"/>
          <w:lang w:eastAsia="en-US"/>
        </w:rPr>
        <w:t>beneficiary</w:t>
      </w:r>
      <w:r w:rsidRPr="00FD6081">
        <w:rPr>
          <w:rFonts w:ascii="Trebuchet MS" w:hAnsi="Trebuchet MS"/>
          <w:lang w:eastAsia="en-US"/>
        </w:rPr>
        <w:t>"</w:t>
      </w:r>
      <w:r w:rsidR="00544FDB" w:rsidRPr="00FD6081">
        <w:rPr>
          <w:rFonts w:ascii="Trebuchet MS" w:hAnsi="Trebuchet MS"/>
          <w:lang w:eastAsia="en-US"/>
        </w:rPr>
        <w:t xml:space="preserve"> </w:t>
      </w:r>
    </w:p>
    <w:p w14:paraId="7F6FF1DA" w14:textId="77777777" w:rsidR="00544FDB" w:rsidRPr="00FD6081" w:rsidRDefault="00544FDB" w:rsidP="0078457C">
      <w:pPr>
        <w:spacing w:after="200"/>
        <w:rPr>
          <w:rFonts w:ascii="Trebuchet MS" w:hAnsi="Trebuchet MS"/>
          <w:lang w:eastAsia="en-US"/>
        </w:rPr>
      </w:pPr>
      <w:r w:rsidRPr="00FD6081">
        <w:rPr>
          <w:rFonts w:ascii="Trebuchet MS" w:hAnsi="Trebuchet MS"/>
          <w:b/>
          <w:bCs/>
          <w:lang w:eastAsia="en-US"/>
        </w:rPr>
        <w:t>[</w:t>
      </w:r>
      <w:r w:rsidRPr="00FD6081">
        <w:rPr>
          <w:rFonts w:ascii="Trebuchet MS" w:hAnsi="Trebuchet MS"/>
          <w:b/>
          <w:bCs/>
          <w:highlight w:val="lightGray"/>
        </w:rPr>
        <w:t>full official name</w:t>
      </w:r>
      <w:r w:rsidRPr="00FD6081">
        <w:rPr>
          <w:rFonts w:ascii="Trebuchet MS" w:hAnsi="Trebuchet MS"/>
          <w:b/>
          <w:bCs/>
          <w:lang w:eastAsia="en-US"/>
        </w:rPr>
        <w:t>] [</w:t>
      </w:r>
      <w:r w:rsidRPr="00FD6081">
        <w:rPr>
          <w:rFonts w:ascii="Trebuchet MS" w:hAnsi="Trebuchet MS"/>
          <w:b/>
          <w:bCs/>
          <w:highlight w:val="lightGray"/>
        </w:rPr>
        <w:t>ACRONYM</w:t>
      </w:r>
      <w:r w:rsidRPr="00FD6081">
        <w:rPr>
          <w:rFonts w:ascii="Trebuchet MS" w:hAnsi="Trebuchet MS"/>
          <w:b/>
          <w:bCs/>
          <w:lang w:eastAsia="en-US"/>
        </w:rPr>
        <w:t>]</w:t>
      </w:r>
    </w:p>
    <w:p w14:paraId="7F6FF1DB" w14:textId="20C67988"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official legal status or form</w:t>
      </w:r>
      <w:r w:rsidRPr="00FD6081">
        <w:rPr>
          <w:rFonts w:ascii="Trebuchet MS" w:hAnsi="Trebuchet MS"/>
          <w:lang w:eastAsia="en-US"/>
        </w:rPr>
        <w:t>]</w:t>
      </w:r>
      <w:r w:rsidRPr="00FD6081">
        <w:rPr>
          <w:rFonts w:ascii="Trebuchet MS" w:hAnsi="Trebuchet MS"/>
          <w:i/>
          <w:iCs/>
          <w:sz w:val="22"/>
          <w:szCs w:val="22"/>
          <w:lang w:eastAsia="en-US"/>
        </w:rPr>
        <w:t xml:space="preserve"> </w:t>
      </w:r>
    </w:p>
    <w:p w14:paraId="7F6FF1DC" w14:textId="4F56A12C"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official registration No</w:t>
      </w:r>
      <w:r w:rsidRPr="00FD6081">
        <w:rPr>
          <w:rFonts w:ascii="Trebuchet MS" w:hAnsi="Trebuchet MS"/>
          <w:lang w:eastAsia="en-US"/>
        </w:rPr>
        <w:t>]</w:t>
      </w:r>
    </w:p>
    <w:p w14:paraId="7F6FF1DD" w14:textId="77777777"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official address in full</w:t>
      </w:r>
      <w:r w:rsidRPr="00FD6081">
        <w:rPr>
          <w:rFonts w:ascii="Trebuchet MS" w:hAnsi="Trebuchet MS"/>
          <w:lang w:eastAsia="en-US"/>
        </w:rPr>
        <w:t>]</w:t>
      </w:r>
    </w:p>
    <w:p w14:paraId="7F6FF1DE" w14:textId="77777777"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VAT number</w:t>
      </w:r>
      <w:r w:rsidRPr="00FD6081">
        <w:rPr>
          <w:rFonts w:ascii="Trebuchet MS" w:hAnsi="Trebuchet MS"/>
          <w:lang w:eastAsia="en-US"/>
        </w:rPr>
        <w:t>],</w:t>
      </w:r>
    </w:p>
    <w:p w14:paraId="7F6FF1DF" w14:textId="77777777" w:rsidR="00544FDB" w:rsidRPr="00FD6081" w:rsidRDefault="00544FDB" w:rsidP="0078457C">
      <w:pPr>
        <w:spacing w:after="200"/>
        <w:jc w:val="both"/>
        <w:rPr>
          <w:rFonts w:ascii="Trebuchet MS" w:hAnsi="Trebuchet MS"/>
          <w:lang w:eastAsia="en-US"/>
        </w:rPr>
      </w:pPr>
      <w:r w:rsidRPr="00FD6081">
        <w:rPr>
          <w:rFonts w:ascii="Trebuchet MS" w:hAnsi="Trebuchet MS"/>
          <w:lang w:eastAsia="en-US"/>
        </w:rPr>
        <w:t>represented for the purposes of signature of the Specific agreement by [</w:t>
      </w:r>
      <w:r w:rsidRPr="00FD6081">
        <w:rPr>
          <w:rFonts w:ascii="Trebuchet MS" w:hAnsi="Trebuchet MS"/>
          <w:highlight w:val="lightGray"/>
        </w:rPr>
        <w:t xml:space="preserve">function, </w:t>
      </w:r>
      <w:proofErr w:type="gramStart"/>
      <w:r w:rsidRPr="00FD6081">
        <w:rPr>
          <w:rFonts w:ascii="Trebuchet MS" w:hAnsi="Trebuchet MS"/>
          <w:highlight w:val="lightGray"/>
        </w:rPr>
        <w:t>forename</w:t>
      </w:r>
      <w:proofErr w:type="gramEnd"/>
      <w:r w:rsidRPr="00FD6081">
        <w:rPr>
          <w:rFonts w:ascii="Trebuchet MS" w:hAnsi="Trebuchet MS"/>
          <w:highlight w:val="lightGray"/>
        </w:rPr>
        <w:t xml:space="preserve"> and surname</w:t>
      </w:r>
      <w:r w:rsidRPr="00FD6081">
        <w:rPr>
          <w:rFonts w:ascii="Trebuchet MS" w:hAnsi="Trebuchet MS"/>
          <w:lang w:eastAsia="en-US"/>
        </w:rPr>
        <w:t>],</w:t>
      </w:r>
    </w:p>
    <w:p w14:paraId="438D5E87" w14:textId="77777777" w:rsidR="00FD56D0" w:rsidRPr="00FD6081" w:rsidRDefault="00FD56D0" w:rsidP="0078457C">
      <w:pPr>
        <w:spacing w:after="200"/>
        <w:rPr>
          <w:rFonts w:ascii="Trebuchet MS" w:hAnsi="Trebuchet MS"/>
          <w:lang w:eastAsia="en-US"/>
        </w:rPr>
      </w:pPr>
    </w:p>
    <w:p w14:paraId="7F6FF1E0" w14:textId="5A31CCDF" w:rsidR="00544FDB" w:rsidRPr="00FD6081" w:rsidRDefault="00173D87" w:rsidP="0078457C">
      <w:pPr>
        <w:spacing w:after="200"/>
        <w:rPr>
          <w:rFonts w:ascii="Trebuchet MS" w:hAnsi="Trebuchet MS"/>
          <w:lang w:eastAsia="en-US"/>
        </w:rPr>
      </w:pPr>
      <w:r w:rsidRPr="00FD6081">
        <w:rPr>
          <w:rFonts w:ascii="Trebuchet MS" w:hAnsi="Trebuchet MS"/>
          <w:lang w:eastAsia="en-US"/>
        </w:rPr>
        <w:lastRenderedPageBreak/>
        <w:t>The parties referred to above</w:t>
      </w:r>
    </w:p>
    <w:p w14:paraId="7F6FF1E1" w14:textId="77777777" w:rsidR="00173D87" w:rsidRPr="00FD6081" w:rsidRDefault="00173D87" w:rsidP="0078457C">
      <w:pPr>
        <w:spacing w:after="200"/>
        <w:rPr>
          <w:rFonts w:ascii="Trebuchet MS" w:hAnsi="Trebuchet MS"/>
          <w:lang w:eastAsia="en-US"/>
        </w:rPr>
      </w:pPr>
      <w:r w:rsidRPr="00FD6081">
        <w:rPr>
          <w:rFonts w:ascii="Trebuchet MS" w:hAnsi="Trebuchet MS"/>
          <w:lang w:eastAsia="en-US"/>
        </w:rPr>
        <w:t>HAVE AGREED</w:t>
      </w:r>
    </w:p>
    <w:p w14:paraId="7F6FF1E2" w14:textId="77777777" w:rsidR="00173D87" w:rsidRPr="00FD6081" w:rsidRDefault="00173D87" w:rsidP="0078457C">
      <w:pPr>
        <w:spacing w:after="200"/>
        <w:rPr>
          <w:rFonts w:ascii="Trebuchet MS" w:hAnsi="Trebuchet MS"/>
          <w:lang w:eastAsia="en-US"/>
        </w:rPr>
      </w:pPr>
      <w:r w:rsidRPr="00FD6081">
        <w:rPr>
          <w:rFonts w:ascii="Trebuchet MS" w:hAnsi="Trebuchet MS"/>
          <w:lang w:eastAsia="en-US"/>
        </w:rPr>
        <w:t xml:space="preserve">To the </w:t>
      </w:r>
      <w:r w:rsidR="00C61403" w:rsidRPr="00FD6081">
        <w:rPr>
          <w:rFonts w:ascii="Trebuchet MS" w:hAnsi="Trebuchet MS"/>
          <w:lang w:eastAsia="en-US"/>
        </w:rPr>
        <w:t>S</w:t>
      </w:r>
      <w:r w:rsidRPr="00FD6081">
        <w:rPr>
          <w:rFonts w:ascii="Trebuchet MS" w:hAnsi="Trebuchet MS"/>
          <w:lang w:eastAsia="en-US"/>
        </w:rPr>
        <w:t>pecific agreement and the following annexes:</w:t>
      </w:r>
    </w:p>
    <w:p w14:paraId="7F6FF1E4" w14:textId="48F24598" w:rsidR="00544FDB" w:rsidRPr="00FD6081" w:rsidRDefault="00544FDB" w:rsidP="0078457C">
      <w:pPr>
        <w:tabs>
          <w:tab w:val="left" w:pos="1276"/>
        </w:tabs>
        <w:spacing w:after="200"/>
        <w:rPr>
          <w:rFonts w:ascii="Trebuchet MS" w:hAnsi="Trebuchet MS"/>
          <w:lang w:eastAsia="en-US"/>
        </w:rPr>
      </w:pPr>
      <w:r w:rsidRPr="00FD6081">
        <w:rPr>
          <w:rFonts w:ascii="Trebuchet MS" w:hAnsi="Trebuchet MS"/>
          <w:lang w:eastAsia="en-US"/>
        </w:rPr>
        <w:t xml:space="preserve">Annex I      </w:t>
      </w:r>
      <w:r w:rsidRPr="00FD6081">
        <w:rPr>
          <w:rFonts w:ascii="Trebuchet MS" w:hAnsi="Trebuchet MS"/>
          <w:i/>
          <w:lang w:eastAsia="en-US"/>
        </w:rPr>
        <w:tab/>
      </w:r>
      <w:r w:rsidRPr="00FD6081">
        <w:rPr>
          <w:rFonts w:ascii="Trebuchet MS" w:hAnsi="Trebuchet MS"/>
          <w:lang w:eastAsia="en-US"/>
        </w:rPr>
        <w:t>[</w:t>
      </w:r>
      <w:r w:rsidRPr="00FD6081">
        <w:rPr>
          <w:rFonts w:ascii="Trebuchet MS" w:hAnsi="Trebuchet MS"/>
          <w:highlight w:val="lightGray"/>
          <w:lang w:eastAsia="en-US"/>
        </w:rPr>
        <w:t xml:space="preserve">Description of the </w:t>
      </w:r>
      <w:r w:rsidRPr="00FD6081">
        <w:rPr>
          <w:rFonts w:ascii="Trebuchet MS" w:hAnsi="Trebuchet MS"/>
          <w:i/>
          <w:iCs/>
          <w:highlight w:val="lightGray"/>
          <w:lang w:eastAsia="en-US"/>
        </w:rPr>
        <w:t>action</w:t>
      </w:r>
      <w:r w:rsidRPr="00FD6081">
        <w:rPr>
          <w:rFonts w:ascii="Trebuchet MS" w:hAnsi="Trebuchet MS"/>
          <w:lang w:eastAsia="en-US"/>
        </w:rPr>
        <w:t>]</w:t>
      </w:r>
      <w:r w:rsidRPr="00FD6081">
        <w:rPr>
          <w:rFonts w:ascii="Trebuchet MS" w:hAnsi="Trebuchet MS"/>
          <w:color w:val="0070C0"/>
          <w:lang w:eastAsia="en-US"/>
        </w:rPr>
        <w:t xml:space="preserve"> </w:t>
      </w:r>
    </w:p>
    <w:p w14:paraId="7F6FF1E5" w14:textId="77777777" w:rsidR="00544FDB" w:rsidRPr="00FD6081" w:rsidRDefault="00544FDB" w:rsidP="00BB1ECC">
      <w:pPr>
        <w:tabs>
          <w:tab w:val="left" w:pos="1276"/>
        </w:tabs>
        <w:rPr>
          <w:rFonts w:ascii="Trebuchet MS" w:hAnsi="Trebuchet MS"/>
        </w:rPr>
      </w:pPr>
      <w:r w:rsidRPr="00FD6081">
        <w:rPr>
          <w:rFonts w:ascii="Trebuchet MS" w:hAnsi="Trebuchet MS"/>
        </w:rPr>
        <w:t xml:space="preserve">Annex II    </w:t>
      </w:r>
      <w:r w:rsidRPr="00FD6081">
        <w:rPr>
          <w:rFonts w:ascii="Trebuchet MS" w:hAnsi="Trebuchet MS"/>
        </w:rPr>
        <w:tab/>
        <w:t>Estimated budget</w:t>
      </w:r>
    </w:p>
    <w:p w14:paraId="7F6FF1E6" w14:textId="77777777" w:rsidR="00DF2891" w:rsidRPr="00FD6081" w:rsidRDefault="00DF2891" w:rsidP="00BB1ECC">
      <w:pPr>
        <w:tabs>
          <w:tab w:val="left" w:pos="1276"/>
        </w:tabs>
        <w:rPr>
          <w:rFonts w:ascii="Trebuchet MS" w:hAnsi="Trebuchet MS"/>
        </w:rPr>
      </w:pPr>
    </w:p>
    <w:p w14:paraId="7F6FF1E8" w14:textId="77C2A6B1" w:rsidR="00544FDB" w:rsidRPr="00FD6081" w:rsidRDefault="00544FDB" w:rsidP="00BB1ECC">
      <w:pPr>
        <w:pStyle w:val="Heading1"/>
        <w:rPr>
          <w:rFonts w:ascii="Trebuchet MS" w:hAnsi="Trebuchet MS"/>
        </w:rPr>
      </w:pPr>
      <w:r w:rsidRPr="00FD6081">
        <w:rPr>
          <w:rFonts w:ascii="Trebuchet MS" w:hAnsi="Trebuchet MS"/>
        </w:rPr>
        <w:t>ARTICLE 1 – SUBJECT MATTER OF THE SPECIFIC AGREEMENT</w:t>
      </w:r>
    </w:p>
    <w:p w14:paraId="7F6FF1EB" w14:textId="0670C15A" w:rsidR="00544FDB" w:rsidRPr="00FD6081" w:rsidRDefault="00544FDB" w:rsidP="0078457C">
      <w:pPr>
        <w:pStyle w:val="BodyText"/>
        <w:spacing w:before="240"/>
        <w:rPr>
          <w:rFonts w:ascii="Trebuchet MS" w:hAnsi="Trebuchet MS"/>
          <w:lang w:val="en-GB"/>
        </w:rPr>
      </w:pPr>
      <w:r w:rsidRPr="00FD6081">
        <w:rPr>
          <w:rFonts w:ascii="Trebuchet MS" w:hAnsi="Trebuchet MS"/>
          <w:lang w:val="en-GB"/>
        </w:rPr>
        <w:t>The Specific</w:t>
      </w:r>
      <w:r w:rsidR="003D4129" w:rsidRPr="00FD6081">
        <w:rPr>
          <w:rFonts w:ascii="Trebuchet MS" w:hAnsi="Trebuchet MS"/>
          <w:lang w:val="en-GB"/>
        </w:rPr>
        <w:t xml:space="preserve"> </w:t>
      </w:r>
      <w:r w:rsidRPr="00FD6081">
        <w:rPr>
          <w:rFonts w:ascii="Trebuchet MS" w:hAnsi="Trebuchet MS"/>
          <w:lang w:val="en-GB"/>
        </w:rPr>
        <w:t xml:space="preserve">agreement is concluded in the context of the partnership established between the parties. It is drawn up in accordance with the relevant terms of </w:t>
      </w:r>
      <w:r w:rsidR="00EF7A3A" w:rsidRPr="00FD6081">
        <w:rPr>
          <w:rFonts w:ascii="Trebuchet MS" w:hAnsi="Trebuchet MS"/>
          <w:lang w:val="en-GB"/>
        </w:rPr>
        <w:t>F</w:t>
      </w:r>
      <w:r w:rsidRPr="00FD6081">
        <w:rPr>
          <w:rFonts w:ascii="Trebuchet MS" w:hAnsi="Trebuchet MS"/>
          <w:lang w:val="en-GB"/>
        </w:rPr>
        <w:t>ramework partnership agreement No [</w:t>
      </w:r>
      <w:r w:rsidRPr="00FD6081">
        <w:rPr>
          <w:rFonts w:ascii="Trebuchet MS" w:hAnsi="Trebuchet MS"/>
          <w:highlight w:val="lightGray"/>
          <w:lang w:val="en-GB"/>
        </w:rPr>
        <w:t>…</w:t>
      </w:r>
      <w:r w:rsidRPr="00FD6081">
        <w:rPr>
          <w:rFonts w:ascii="Trebuchet MS" w:hAnsi="Trebuchet MS"/>
          <w:lang w:val="en-GB"/>
        </w:rPr>
        <w:t xml:space="preserve">] signed between </w:t>
      </w:r>
      <w:r w:rsidR="242E9E28" w:rsidRPr="00FD6081">
        <w:rPr>
          <w:rFonts w:ascii="Trebuchet MS" w:hAnsi="Trebuchet MS"/>
          <w:lang w:val="en-GB"/>
        </w:rPr>
        <w:t>Frontex</w:t>
      </w:r>
      <w:r w:rsidRPr="00FD6081">
        <w:rPr>
          <w:rFonts w:ascii="Trebuchet MS" w:hAnsi="Trebuchet MS"/>
          <w:lang w:val="en-GB"/>
        </w:rPr>
        <w:t xml:space="preserve"> and the partner on [</w:t>
      </w:r>
      <w:r w:rsidRPr="00FD6081">
        <w:rPr>
          <w:rFonts w:ascii="Trebuchet MS" w:hAnsi="Trebuchet MS"/>
          <w:highlight w:val="lightGray"/>
          <w:lang w:val="en-GB"/>
        </w:rPr>
        <w:t>insert the date on which the last party has signed the Framework agreement</w:t>
      </w:r>
      <w:r w:rsidRPr="00FD6081">
        <w:rPr>
          <w:rFonts w:ascii="Trebuchet MS" w:hAnsi="Trebuchet MS"/>
          <w:lang w:val="en-GB"/>
        </w:rPr>
        <w:t>] ("the Framework agreement").</w:t>
      </w:r>
    </w:p>
    <w:p w14:paraId="7F6FF1ED" w14:textId="50950697" w:rsidR="00544FDB" w:rsidRPr="00FD6081" w:rsidRDefault="242E9E28" w:rsidP="50234850">
      <w:pPr>
        <w:jc w:val="both"/>
        <w:rPr>
          <w:rFonts w:ascii="Trebuchet MS" w:hAnsi="Trebuchet MS"/>
          <w:i/>
          <w:iCs/>
          <w:lang w:eastAsia="en-US"/>
        </w:rPr>
      </w:pPr>
      <w:r w:rsidRPr="00FD6081">
        <w:rPr>
          <w:rFonts w:ascii="Trebuchet MS" w:hAnsi="Trebuchet MS"/>
          <w:lang w:eastAsia="en-US"/>
        </w:rPr>
        <w:t>Frontex</w:t>
      </w:r>
      <w:r w:rsidR="00544FDB" w:rsidRPr="00FD6081">
        <w:rPr>
          <w:rFonts w:ascii="Trebuchet MS" w:hAnsi="Trebuchet MS"/>
          <w:lang w:eastAsia="en-US"/>
        </w:rPr>
        <w:t xml:space="preserve"> has decided to award a grant ("specific grant for an action"), under the terms and conditions set out in the Specific agreement and the Framework agreement, for </w:t>
      </w:r>
      <w:r w:rsidR="006F4E2A" w:rsidRPr="00FD6081">
        <w:rPr>
          <w:rFonts w:ascii="Trebuchet MS" w:hAnsi="Trebuchet MS"/>
          <w:lang w:eastAsia="en-US"/>
        </w:rPr>
        <w:t xml:space="preserve">the </w:t>
      </w:r>
      <w:r w:rsidR="006F4E2A" w:rsidRPr="00FD6081">
        <w:rPr>
          <w:rFonts w:ascii="Trebuchet MS" w:hAnsi="Trebuchet MS"/>
          <w:b/>
          <w:bCs/>
          <w:lang w:eastAsia="en-US"/>
        </w:rPr>
        <w:t>PROVISION OF</w:t>
      </w:r>
      <w:r w:rsidR="006F4E2A" w:rsidRPr="00FD6081">
        <w:rPr>
          <w:rFonts w:ascii="Trebuchet MS" w:hAnsi="Trebuchet MS"/>
        </w:rPr>
        <w:t xml:space="preserve"> </w:t>
      </w:r>
      <w:r w:rsidR="006F4E2A" w:rsidRPr="00FD6081">
        <w:rPr>
          <w:rFonts w:ascii="Trebuchet MS" w:hAnsi="Trebuchet MS"/>
          <w:b/>
          <w:bCs/>
        </w:rPr>
        <w:t>REINTEGRATION SERVICES TO NON-EU NATIONALS RETURNING TO THEIR COUNTRIES OF ORIGIN</w:t>
      </w:r>
      <w:r w:rsidR="008A51DF" w:rsidRPr="00FD6081">
        <w:rPr>
          <w:rFonts w:ascii="Trebuchet MS" w:hAnsi="Trebuchet MS"/>
          <w:b/>
          <w:bCs/>
        </w:rPr>
        <w:t xml:space="preserve"> </w:t>
      </w:r>
      <w:r w:rsidR="00544FDB" w:rsidRPr="00FD6081">
        <w:rPr>
          <w:rFonts w:ascii="Trebuchet MS" w:hAnsi="Trebuchet MS"/>
          <w:lang w:eastAsia="en-US"/>
        </w:rPr>
        <w:t>("</w:t>
      </w:r>
      <w:r w:rsidR="00544FDB" w:rsidRPr="00FD6081">
        <w:rPr>
          <w:rFonts w:ascii="Trebuchet MS" w:hAnsi="Trebuchet MS"/>
          <w:i/>
          <w:iCs/>
          <w:lang w:eastAsia="en-US"/>
        </w:rPr>
        <w:t>the action</w:t>
      </w:r>
      <w:r w:rsidR="00544FDB" w:rsidRPr="00FD6081">
        <w:rPr>
          <w:rFonts w:ascii="Trebuchet MS" w:hAnsi="Trebuchet MS"/>
          <w:lang w:eastAsia="en-US"/>
        </w:rPr>
        <w:t>") as described in Annex I.</w:t>
      </w:r>
      <w:r w:rsidR="00544FDB" w:rsidRPr="00FD6081">
        <w:rPr>
          <w:rFonts w:ascii="Trebuchet MS" w:hAnsi="Trebuchet MS"/>
          <w:i/>
          <w:iCs/>
          <w:lang w:eastAsia="en-US"/>
        </w:rPr>
        <w:t xml:space="preserve"> </w:t>
      </w:r>
    </w:p>
    <w:p w14:paraId="7F6FF1EF" w14:textId="460A5984" w:rsidR="00544FDB" w:rsidRPr="00FD6081" w:rsidRDefault="00D6388F" w:rsidP="009309AE">
      <w:pPr>
        <w:spacing w:before="240"/>
        <w:jc w:val="both"/>
        <w:rPr>
          <w:rFonts w:ascii="Trebuchet MS" w:hAnsi="Trebuchet MS"/>
          <w:color w:val="0070C0"/>
          <w:lang w:val="en-US" w:eastAsia="en-US"/>
        </w:rPr>
      </w:pPr>
      <w:r w:rsidRPr="00FD6081">
        <w:rPr>
          <w:rFonts w:ascii="Trebuchet MS" w:hAnsi="Trebuchet MS"/>
          <w:lang w:eastAsia="en-US"/>
        </w:rPr>
        <w:t>By signing</w:t>
      </w:r>
      <w:r w:rsidR="00544FDB" w:rsidRPr="00FD6081">
        <w:rPr>
          <w:rFonts w:ascii="Trebuchet MS" w:hAnsi="Trebuchet MS"/>
          <w:lang w:eastAsia="en-US"/>
        </w:rPr>
        <w:t xml:space="preserve"> the Specific agreement, the partner</w:t>
      </w:r>
      <w:r w:rsidR="003D4129" w:rsidRPr="00FD6081">
        <w:rPr>
          <w:rFonts w:ascii="Trebuchet MS" w:hAnsi="Trebuchet MS"/>
          <w:lang w:eastAsia="en-US"/>
        </w:rPr>
        <w:t xml:space="preserve"> becomes the beneficiary and</w:t>
      </w:r>
      <w:r w:rsidR="00544FDB" w:rsidRPr="00FD6081">
        <w:rPr>
          <w:rFonts w:ascii="Trebuchet MS" w:hAnsi="Trebuchet MS"/>
          <w:lang w:eastAsia="en-US"/>
        </w:rPr>
        <w:t xml:space="preserve"> accepts the grant and agrees to implement the action </w:t>
      </w:r>
      <w:r w:rsidR="00544FDB" w:rsidRPr="00FD6081">
        <w:rPr>
          <w:rFonts w:ascii="Trebuchet MS" w:hAnsi="Trebuchet MS"/>
        </w:rPr>
        <w:t>in accordance with the terms and conditions of the Specific</w:t>
      </w:r>
      <w:r w:rsidR="003D4129" w:rsidRPr="00FD6081">
        <w:rPr>
          <w:rFonts w:ascii="Trebuchet MS" w:hAnsi="Trebuchet MS"/>
        </w:rPr>
        <w:t xml:space="preserve"> </w:t>
      </w:r>
      <w:r w:rsidR="00544FDB" w:rsidRPr="00FD6081">
        <w:rPr>
          <w:rFonts w:ascii="Trebuchet MS" w:hAnsi="Trebuchet MS"/>
        </w:rPr>
        <w:t>agreement and the Framework agreement</w:t>
      </w:r>
      <w:r w:rsidR="00544FDB" w:rsidRPr="00FD6081">
        <w:rPr>
          <w:rFonts w:ascii="Trebuchet MS" w:hAnsi="Trebuchet MS"/>
          <w:lang w:eastAsia="en-US"/>
        </w:rPr>
        <w:t>, acting on its own responsibility.</w:t>
      </w:r>
    </w:p>
    <w:p w14:paraId="7F6FF1FA" w14:textId="77777777" w:rsidR="00544FDB" w:rsidRPr="00FD6081" w:rsidRDefault="00544FDB" w:rsidP="00BB1ECC">
      <w:pPr>
        <w:pStyle w:val="BodyText"/>
        <w:rPr>
          <w:rFonts w:ascii="Trebuchet MS" w:hAnsi="Trebuchet MS"/>
          <w:iCs/>
          <w:lang w:val="en-GB"/>
        </w:rPr>
      </w:pPr>
    </w:p>
    <w:p w14:paraId="7F6FF1FC" w14:textId="77777777" w:rsidR="00544FDB" w:rsidRPr="00FD6081" w:rsidRDefault="00544FDB" w:rsidP="00BB1ECC">
      <w:pPr>
        <w:pStyle w:val="Heading1"/>
        <w:rPr>
          <w:rFonts w:ascii="Trebuchet MS" w:hAnsi="Trebuchet MS"/>
          <w:b w:val="0"/>
          <w:bCs w:val="0"/>
          <w:smallCaps/>
        </w:rPr>
      </w:pPr>
      <w:r w:rsidRPr="00FD6081">
        <w:rPr>
          <w:rFonts w:ascii="Trebuchet MS" w:hAnsi="Trebuchet MS"/>
        </w:rPr>
        <w:t xml:space="preserve">ARTICLE 2 – ENTRY INTO FORCE </w:t>
      </w:r>
      <w:r w:rsidR="00700E50" w:rsidRPr="00FD6081">
        <w:rPr>
          <w:rFonts w:ascii="Trebuchet MS" w:hAnsi="Trebuchet MS"/>
        </w:rPr>
        <w:t xml:space="preserve">AND IMPLEMENTATION PERIOD </w:t>
      </w:r>
      <w:r w:rsidRPr="00FD6081">
        <w:rPr>
          <w:rFonts w:ascii="Trebuchet MS" w:hAnsi="Trebuchet MS"/>
        </w:rPr>
        <w:t xml:space="preserve">OF THE </w:t>
      </w:r>
      <w:r w:rsidRPr="00FD6081">
        <w:rPr>
          <w:rFonts w:ascii="Trebuchet MS" w:hAnsi="Trebuchet MS"/>
          <w:smallCaps/>
        </w:rPr>
        <w:t>SPECIFIC AGREEMENT</w:t>
      </w:r>
      <w:r w:rsidRPr="00FD6081">
        <w:rPr>
          <w:rFonts w:ascii="Trebuchet MS" w:hAnsi="Trebuchet MS"/>
          <w:b w:val="0"/>
          <w:bCs w:val="0"/>
          <w:smallCaps/>
        </w:rPr>
        <w:t xml:space="preserve"> </w:t>
      </w:r>
    </w:p>
    <w:p w14:paraId="7F6FF1FE" w14:textId="78CD6BBC" w:rsidR="00544FDB" w:rsidRPr="00FD6081" w:rsidRDefault="00544FDB" w:rsidP="0078457C">
      <w:pPr>
        <w:tabs>
          <w:tab w:val="left" w:pos="720"/>
        </w:tabs>
        <w:spacing w:before="240"/>
        <w:jc w:val="both"/>
        <w:rPr>
          <w:rFonts w:ascii="Trebuchet MS" w:hAnsi="Trebuchet MS"/>
        </w:rPr>
      </w:pPr>
      <w:r w:rsidRPr="00FD6081">
        <w:rPr>
          <w:rFonts w:ascii="Trebuchet MS" w:hAnsi="Trebuchet MS"/>
          <w:b/>
          <w:bCs/>
        </w:rPr>
        <w:t>2.1</w:t>
      </w:r>
      <w:r w:rsidR="008C38FA" w:rsidRPr="00FD6081">
        <w:rPr>
          <w:rFonts w:ascii="Trebuchet MS" w:hAnsi="Trebuchet MS"/>
        </w:rPr>
        <w:t xml:space="preserve"> </w:t>
      </w:r>
      <w:r w:rsidRPr="00FD6081">
        <w:rPr>
          <w:rFonts w:ascii="Trebuchet MS" w:hAnsi="Trebuchet MS"/>
        </w:rPr>
        <w:t>The Specific agreement enter</w:t>
      </w:r>
      <w:r w:rsidR="00700E50" w:rsidRPr="00FD6081">
        <w:rPr>
          <w:rFonts w:ascii="Trebuchet MS" w:hAnsi="Trebuchet MS"/>
        </w:rPr>
        <w:t>s</w:t>
      </w:r>
      <w:r w:rsidRPr="00FD6081">
        <w:rPr>
          <w:rFonts w:ascii="Trebuchet MS" w:hAnsi="Trebuchet MS"/>
        </w:rPr>
        <w:t xml:space="preserve"> into force on the date on which the last party signs.</w:t>
      </w:r>
    </w:p>
    <w:p w14:paraId="1D47DAA6" w14:textId="78BD5992" w:rsidR="00853128" w:rsidRPr="00FD6081" w:rsidRDefault="00544FDB" w:rsidP="009309AE">
      <w:pPr>
        <w:tabs>
          <w:tab w:val="left" w:pos="720"/>
        </w:tabs>
        <w:spacing w:before="240"/>
        <w:jc w:val="both"/>
        <w:rPr>
          <w:rFonts w:ascii="Trebuchet MS" w:hAnsi="Trebuchet MS"/>
          <w:color w:val="000000" w:themeColor="text1"/>
          <w:sz w:val="18"/>
          <w:szCs w:val="18"/>
        </w:rPr>
      </w:pPr>
      <w:r w:rsidRPr="00FD6081">
        <w:rPr>
          <w:rFonts w:ascii="Trebuchet MS" w:hAnsi="Trebuchet MS"/>
          <w:b/>
          <w:bCs/>
        </w:rPr>
        <w:t>2.2</w:t>
      </w:r>
      <w:r w:rsidR="001F2948" w:rsidRPr="00FD6081">
        <w:rPr>
          <w:rFonts w:ascii="Trebuchet MS" w:hAnsi="Trebuchet MS"/>
          <w:b/>
          <w:bCs/>
        </w:rPr>
        <w:t xml:space="preserve"> </w:t>
      </w:r>
      <w:r w:rsidRPr="00FD6081">
        <w:rPr>
          <w:rFonts w:ascii="Trebuchet MS" w:hAnsi="Trebuchet MS"/>
        </w:rPr>
        <w:t xml:space="preserve">The </w:t>
      </w:r>
      <w:r w:rsidR="38366148" w:rsidRPr="00FD6081">
        <w:rPr>
          <w:rFonts w:ascii="Trebuchet MS" w:hAnsi="Trebuchet MS"/>
        </w:rPr>
        <w:t>Speci</w:t>
      </w:r>
      <w:r w:rsidR="3617327E" w:rsidRPr="00FD6081">
        <w:rPr>
          <w:rFonts w:ascii="Trebuchet MS" w:hAnsi="Trebuchet MS"/>
        </w:rPr>
        <w:t>fic agreement is concluded for</w:t>
      </w:r>
      <w:r w:rsidR="38366148" w:rsidRPr="00FD6081">
        <w:rPr>
          <w:rFonts w:ascii="Trebuchet MS" w:hAnsi="Trebuchet MS"/>
        </w:rPr>
        <w:t xml:space="preserve"> </w:t>
      </w:r>
      <w:r w:rsidRPr="00FD6081">
        <w:rPr>
          <w:rFonts w:ascii="Trebuchet MS" w:hAnsi="Trebuchet MS"/>
          <w:i/>
          <w:iCs/>
        </w:rPr>
        <w:t>action</w:t>
      </w:r>
      <w:r w:rsidRPr="00FD6081">
        <w:rPr>
          <w:rFonts w:ascii="Trebuchet MS" w:hAnsi="Trebuchet MS"/>
        </w:rPr>
        <w:t xml:space="preserve"> </w:t>
      </w:r>
      <w:r w:rsidR="3617327E" w:rsidRPr="00FD6081">
        <w:rPr>
          <w:rFonts w:ascii="Trebuchet MS" w:hAnsi="Trebuchet MS"/>
        </w:rPr>
        <w:t xml:space="preserve">which </w:t>
      </w:r>
      <w:r w:rsidRPr="00FD6081">
        <w:rPr>
          <w:rFonts w:ascii="Trebuchet MS" w:hAnsi="Trebuchet MS"/>
        </w:rPr>
        <w:t>run</w:t>
      </w:r>
      <w:r w:rsidR="00700E50" w:rsidRPr="00FD6081">
        <w:rPr>
          <w:rFonts w:ascii="Trebuchet MS" w:hAnsi="Trebuchet MS"/>
        </w:rPr>
        <w:t>s</w:t>
      </w:r>
      <w:r w:rsidRPr="00FD6081">
        <w:rPr>
          <w:rFonts w:ascii="Trebuchet MS" w:hAnsi="Trebuchet MS"/>
        </w:rPr>
        <w:t xml:space="preserve"> </w:t>
      </w:r>
      <w:r w:rsidR="3617327E" w:rsidRPr="00FD6081">
        <w:rPr>
          <w:rFonts w:ascii="Trebuchet MS" w:hAnsi="Trebuchet MS"/>
        </w:rPr>
        <w:t>in the period f</w:t>
      </w:r>
      <w:r w:rsidR="1D92E555" w:rsidRPr="00FD6081">
        <w:rPr>
          <w:rFonts w:ascii="Trebuchet MS" w:hAnsi="Trebuchet MS"/>
        </w:rPr>
        <w:t>rom ("the start date") until</w:t>
      </w:r>
      <w:r w:rsidR="08EC73A2" w:rsidRPr="00FD6081">
        <w:rPr>
          <w:rFonts w:ascii="Trebuchet MS" w:hAnsi="Trebuchet MS"/>
        </w:rPr>
        <w:t xml:space="preserve"> ("the end date")</w:t>
      </w:r>
      <w:r w:rsidR="5DC2A5DB" w:rsidRPr="00FD6081">
        <w:rPr>
          <w:rFonts w:ascii="Trebuchet MS" w:hAnsi="Trebuchet MS"/>
        </w:rPr>
        <w:t>.</w:t>
      </w:r>
    </w:p>
    <w:p w14:paraId="0414DBA0" w14:textId="79C3EBAC" w:rsidR="453E58B2" w:rsidRPr="00FD6081" w:rsidRDefault="453E58B2" w:rsidP="009309AE">
      <w:pPr>
        <w:pStyle w:val="Heading1"/>
        <w:rPr>
          <w:rFonts w:ascii="Trebuchet MS" w:hAnsi="Trebuchet MS"/>
        </w:rPr>
      </w:pPr>
    </w:p>
    <w:p w14:paraId="7F6FF201" w14:textId="77777777" w:rsidR="00544FDB" w:rsidRPr="00FD6081" w:rsidRDefault="00054D5E" w:rsidP="00BB1ECC">
      <w:pPr>
        <w:pStyle w:val="Heading1"/>
        <w:rPr>
          <w:rFonts w:ascii="Trebuchet MS" w:hAnsi="Trebuchet MS"/>
        </w:rPr>
      </w:pPr>
      <w:r w:rsidRPr="00FD6081">
        <w:rPr>
          <w:rFonts w:ascii="Trebuchet MS" w:hAnsi="Trebuchet MS"/>
        </w:rPr>
        <w:t>ARTICLE</w:t>
      </w:r>
      <w:r w:rsidR="00544FDB" w:rsidRPr="00FD6081">
        <w:rPr>
          <w:rFonts w:ascii="Trebuchet MS" w:hAnsi="Trebuchet MS"/>
        </w:rPr>
        <w:t xml:space="preserve"> 3 </w:t>
      </w:r>
      <w:r w:rsidRPr="00FD6081">
        <w:rPr>
          <w:rFonts w:ascii="Trebuchet MS" w:hAnsi="Trebuchet MS"/>
        </w:rPr>
        <w:t>–</w:t>
      </w:r>
      <w:r w:rsidR="00544FDB" w:rsidRPr="00FD6081">
        <w:rPr>
          <w:rFonts w:ascii="Trebuchet MS" w:hAnsi="Trebuchet MS"/>
        </w:rPr>
        <w:t xml:space="preserve"> </w:t>
      </w:r>
      <w:r w:rsidRPr="00FD6081">
        <w:rPr>
          <w:rFonts w:ascii="Trebuchet MS" w:hAnsi="Trebuchet MS"/>
        </w:rPr>
        <w:t>MAXIMUM AMOUNT AND FORM OF GRANT</w:t>
      </w:r>
    </w:p>
    <w:p w14:paraId="7F6FF202" w14:textId="7C82B6C8" w:rsidR="000A717F" w:rsidRPr="00FD6081" w:rsidRDefault="000E5B66" w:rsidP="0007226D">
      <w:pPr>
        <w:pStyle w:val="Heading2"/>
        <w:rPr>
          <w:rFonts w:ascii="Trebuchet MS" w:hAnsi="Trebuchet MS"/>
          <w:b w:val="0"/>
        </w:rPr>
      </w:pPr>
      <w:r w:rsidRPr="00FD6081">
        <w:rPr>
          <w:rFonts w:ascii="Trebuchet MS" w:hAnsi="Trebuchet MS"/>
        </w:rPr>
        <w:t>3.1</w:t>
      </w:r>
      <w:r w:rsidR="001F2948" w:rsidRPr="00FD6081">
        <w:rPr>
          <w:rFonts w:ascii="Trebuchet MS" w:hAnsi="Trebuchet MS"/>
          <w:b w:val="0"/>
        </w:rPr>
        <w:t xml:space="preserve"> </w:t>
      </w:r>
      <w:r w:rsidR="00662672" w:rsidRPr="00FD6081">
        <w:rPr>
          <w:rFonts w:ascii="Trebuchet MS" w:hAnsi="Trebuchet MS"/>
          <w:b w:val="0"/>
        </w:rPr>
        <w:t xml:space="preserve">The </w:t>
      </w:r>
      <w:r w:rsidR="00662672" w:rsidRPr="00FD6081">
        <w:rPr>
          <w:rFonts w:ascii="Trebuchet MS" w:hAnsi="Trebuchet MS"/>
          <w:b w:val="0"/>
          <w:i/>
        </w:rPr>
        <w:t>maximum amount of the grant</w:t>
      </w:r>
      <w:r w:rsidR="00662672" w:rsidRPr="00FD6081">
        <w:rPr>
          <w:rFonts w:ascii="Trebuchet MS" w:hAnsi="Trebuchet MS"/>
          <w:b w:val="0"/>
        </w:rPr>
        <w:t xml:space="preserve"> is EUR [</w:t>
      </w:r>
      <w:r w:rsidR="00662672" w:rsidRPr="00FD6081">
        <w:rPr>
          <w:rFonts w:ascii="Trebuchet MS" w:hAnsi="Trebuchet MS"/>
          <w:b w:val="0"/>
          <w:highlight w:val="lightGray"/>
        </w:rPr>
        <w:t>insert amount</w:t>
      </w:r>
      <w:r w:rsidR="00662672" w:rsidRPr="00FD6081">
        <w:rPr>
          <w:rFonts w:ascii="Trebuchet MS" w:hAnsi="Trebuchet MS"/>
          <w:b w:val="0"/>
          <w:bCs w:val="0"/>
        </w:rPr>
        <w:t>]</w:t>
      </w:r>
      <w:r w:rsidR="3C9808E8" w:rsidRPr="00FD6081">
        <w:rPr>
          <w:rFonts w:ascii="Trebuchet MS" w:hAnsi="Trebuchet MS"/>
          <w:b w:val="0"/>
          <w:bCs w:val="0"/>
        </w:rPr>
        <w:t>, as sh</w:t>
      </w:r>
      <w:r w:rsidR="1BED1650" w:rsidRPr="00FD6081">
        <w:rPr>
          <w:rFonts w:ascii="Trebuchet MS" w:hAnsi="Trebuchet MS"/>
          <w:b w:val="0"/>
          <w:bCs w:val="0"/>
        </w:rPr>
        <w:t>own in the estimated budget in Annex II</w:t>
      </w:r>
      <w:r w:rsidR="000A717F" w:rsidRPr="00FD6081">
        <w:rPr>
          <w:rFonts w:ascii="Trebuchet MS" w:hAnsi="Trebuchet MS"/>
          <w:b w:val="0"/>
          <w:bCs w:val="0"/>
        </w:rPr>
        <w:t>.</w:t>
      </w:r>
    </w:p>
    <w:p w14:paraId="7F6FF204" w14:textId="7969671F" w:rsidR="00544FDB" w:rsidRPr="00FD6081" w:rsidRDefault="00421F17" w:rsidP="0078457C">
      <w:pPr>
        <w:spacing w:before="240" w:after="240"/>
        <w:rPr>
          <w:rFonts w:ascii="Trebuchet MS" w:hAnsi="Trebuchet MS"/>
          <w:lang w:val="en-US"/>
        </w:rPr>
      </w:pPr>
      <w:r w:rsidRPr="00FD6081">
        <w:rPr>
          <w:rFonts w:ascii="Trebuchet MS" w:hAnsi="Trebuchet MS"/>
          <w:b/>
          <w:bCs/>
        </w:rPr>
        <w:t>3.</w:t>
      </w:r>
      <w:r w:rsidR="00662672" w:rsidRPr="00FD6081">
        <w:rPr>
          <w:rFonts w:ascii="Trebuchet MS" w:hAnsi="Trebuchet MS"/>
          <w:b/>
          <w:bCs/>
        </w:rPr>
        <w:t>2</w:t>
      </w:r>
      <w:r w:rsidR="001F2948" w:rsidRPr="00FD6081">
        <w:rPr>
          <w:rFonts w:ascii="Trebuchet MS" w:hAnsi="Trebuchet MS"/>
        </w:rPr>
        <w:t xml:space="preserve"> </w:t>
      </w:r>
      <w:r w:rsidR="00544FDB" w:rsidRPr="00FD6081">
        <w:rPr>
          <w:rFonts w:ascii="Trebuchet MS" w:hAnsi="Trebuchet MS"/>
        </w:rPr>
        <w:t xml:space="preserve">The grant </w:t>
      </w:r>
      <w:r w:rsidR="00544FDB" w:rsidRPr="00FD6081">
        <w:rPr>
          <w:rFonts w:ascii="Trebuchet MS" w:hAnsi="Trebuchet MS"/>
          <w:lang w:val="en-US"/>
        </w:rPr>
        <w:t>take</w:t>
      </w:r>
      <w:r w:rsidR="005F7ECD" w:rsidRPr="00FD6081">
        <w:rPr>
          <w:rFonts w:ascii="Trebuchet MS" w:hAnsi="Trebuchet MS"/>
          <w:lang w:val="en-US"/>
        </w:rPr>
        <w:t>s</w:t>
      </w:r>
      <w:r w:rsidR="00544FDB" w:rsidRPr="00FD6081">
        <w:rPr>
          <w:rFonts w:ascii="Trebuchet MS" w:hAnsi="Trebuchet MS"/>
          <w:lang w:val="en-US"/>
        </w:rPr>
        <w:t xml:space="preserve"> the form of:</w:t>
      </w:r>
    </w:p>
    <w:p w14:paraId="7F6FF208" w14:textId="33F50FEB" w:rsidR="00544FDB" w:rsidRPr="00FD6081" w:rsidRDefault="00544FDB" w:rsidP="009309AE">
      <w:pPr>
        <w:spacing w:before="240" w:after="200"/>
        <w:contextualSpacing/>
        <w:jc w:val="both"/>
        <w:rPr>
          <w:rFonts w:ascii="Trebuchet MS" w:hAnsi="Trebuchet MS"/>
          <w:lang w:val="en-US" w:eastAsia="en-US"/>
        </w:rPr>
      </w:pPr>
      <w:r w:rsidRPr="00FD6081">
        <w:rPr>
          <w:rFonts w:ascii="Trebuchet MS" w:hAnsi="Trebuchet MS"/>
          <w:lang w:val="en-US" w:eastAsia="en-US"/>
        </w:rPr>
        <w:t xml:space="preserve">The reimbursement of </w:t>
      </w:r>
      <w:r w:rsidR="060888EA" w:rsidRPr="00FD6081">
        <w:rPr>
          <w:rFonts w:ascii="Trebuchet MS" w:hAnsi="Trebuchet MS"/>
          <w:lang w:val="en-US" w:eastAsia="en-US"/>
        </w:rPr>
        <w:t>1</w:t>
      </w:r>
      <w:r w:rsidR="76171424" w:rsidRPr="00FD6081">
        <w:rPr>
          <w:rFonts w:ascii="Trebuchet MS" w:hAnsi="Trebuchet MS"/>
          <w:lang w:val="en-US" w:eastAsia="en-US"/>
        </w:rPr>
        <w:t>00</w:t>
      </w:r>
      <w:r w:rsidRPr="00FD6081">
        <w:rPr>
          <w:rFonts w:ascii="Trebuchet MS" w:hAnsi="Trebuchet MS"/>
          <w:lang w:val="en-US" w:eastAsia="en-US"/>
        </w:rPr>
        <w:t xml:space="preserve">% of the eligible costs of the </w:t>
      </w:r>
      <w:r w:rsidRPr="00FD6081">
        <w:rPr>
          <w:rFonts w:ascii="Trebuchet MS" w:hAnsi="Trebuchet MS"/>
          <w:i/>
          <w:iCs/>
          <w:lang w:val="en-US" w:eastAsia="en-US"/>
        </w:rPr>
        <w:t>action</w:t>
      </w:r>
      <w:r w:rsidRPr="00FD6081">
        <w:rPr>
          <w:rFonts w:ascii="Trebuchet MS" w:hAnsi="Trebuchet MS"/>
          <w:lang w:val="en-US" w:eastAsia="en-US"/>
        </w:rPr>
        <w:t xml:space="preserve"> ("reimbursement of eligible</w:t>
      </w:r>
      <w:r w:rsidR="001F2948" w:rsidRPr="00FD6081">
        <w:rPr>
          <w:rFonts w:ascii="Trebuchet MS" w:hAnsi="Trebuchet MS"/>
          <w:lang w:val="en-US" w:eastAsia="en-US"/>
        </w:rPr>
        <w:t xml:space="preserve"> </w:t>
      </w:r>
      <w:r w:rsidRPr="00FD6081">
        <w:rPr>
          <w:rFonts w:ascii="Trebuchet MS" w:hAnsi="Trebuchet MS"/>
          <w:lang w:val="en-US" w:eastAsia="en-US"/>
        </w:rPr>
        <w:t>costs"), which are estimated at EUR [</w:t>
      </w:r>
      <w:r w:rsidRPr="00FD6081">
        <w:rPr>
          <w:rFonts w:ascii="Trebuchet MS" w:hAnsi="Trebuchet MS"/>
          <w:highlight w:val="lightGray"/>
          <w:lang w:val="en-US"/>
        </w:rPr>
        <w:t>…</w:t>
      </w:r>
      <w:r w:rsidRPr="00FD6081">
        <w:rPr>
          <w:rFonts w:ascii="Trebuchet MS" w:hAnsi="Trebuchet MS"/>
          <w:lang w:val="en-US" w:eastAsia="en-US"/>
        </w:rPr>
        <w:t>] and which are:</w:t>
      </w:r>
    </w:p>
    <w:p w14:paraId="20EB68B0" w14:textId="1EC904D2" w:rsidR="7D36CF6F" w:rsidRPr="00FD6081" w:rsidRDefault="7D36CF6F" w:rsidP="009309AE">
      <w:pPr>
        <w:spacing w:before="240" w:after="200"/>
        <w:jc w:val="both"/>
        <w:rPr>
          <w:rFonts w:ascii="Trebuchet MS" w:hAnsi="Trebuchet MS"/>
          <w:lang w:val="en-US" w:eastAsia="en-US"/>
        </w:rPr>
      </w:pPr>
    </w:p>
    <w:p w14:paraId="7F6FF20A" w14:textId="19A0042A" w:rsidR="00421F17" w:rsidRPr="00FD6081" w:rsidRDefault="00544FDB" w:rsidP="00940AE5">
      <w:pPr>
        <w:numPr>
          <w:ilvl w:val="0"/>
          <w:numId w:val="55"/>
        </w:numPr>
        <w:jc w:val="both"/>
        <w:rPr>
          <w:rFonts w:ascii="Trebuchet MS" w:hAnsi="Trebuchet MS"/>
          <w:lang w:val="en-US" w:eastAsia="en-US"/>
        </w:rPr>
      </w:pPr>
      <w:r w:rsidRPr="00FD6081">
        <w:rPr>
          <w:rFonts w:ascii="Trebuchet MS" w:hAnsi="Trebuchet MS"/>
          <w:lang w:val="en-US" w:eastAsia="en-US"/>
        </w:rPr>
        <w:lastRenderedPageBreak/>
        <w:t xml:space="preserve">reimbursement of actual costs: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538CB02F" w14:textId="77777777" w:rsidR="000F3544" w:rsidRPr="00FD6081" w:rsidRDefault="000F3544" w:rsidP="009309AE">
      <w:pPr>
        <w:ind w:left="1572"/>
        <w:jc w:val="both"/>
        <w:rPr>
          <w:rFonts w:ascii="Trebuchet MS" w:hAnsi="Trebuchet MS"/>
          <w:lang w:val="en-US" w:eastAsia="en-US"/>
        </w:rPr>
      </w:pPr>
    </w:p>
    <w:p w14:paraId="39A67E3E" w14:textId="4840C5C7" w:rsidR="0091768A" w:rsidRPr="00FD6081" w:rsidRDefault="00544FDB" w:rsidP="009309AE">
      <w:pPr>
        <w:pStyle w:val="ListParagraph"/>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 xml:space="preserve">declared </w:t>
      </w:r>
      <w:proofErr w:type="gramStart"/>
      <w:r w:rsidRPr="00FD6081">
        <w:rPr>
          <w:rFonts w:ascii="Trebuchet MS" w:hAnsi="Trebuchet MS"/>
          <w:lang w:val="en-US" w:eastAsia="en-US"/>
        </w:rPr>
        <w:t>on the basis of</w:t>
      </w:r>
      <w:proofErr w:type="gramEnd"/>
      <w:r w:rsidR="0091768A" w:rsidRPr="00FD6081">
        <w:rPr>
          <w:rFonts w:ascii="Trebuchet MS" w:hAnsi="Trebuchet MS"/>
          <w:lang w:val="en-US" w:eastAsia="en-US"/>
        </w:rPr>
        <w:t>:</w:t>
      </w:r>
      <w:r w:rsidRPr="00FD6081">
        <w:rPr>
          <w:rFonts w:ascii="Trebuchet MS" w:hAnsi="Trebuchet MS"/>
          <w:lang w:val="en-US" w:eastAsia="en-US"/>
        </w:rPr>
        <w:t xml:space="preserve"> </w:t>
      </w:r>
    </w:p>
    <w:p w14:paraId="4345EA96" w14:textId="77777777" w:rsidR="0091768A" w:rsidRPr="00FD6081" w:rsidRDefault="0091768A" w:rsidP="009309AE">
      <w:pPr>
        <w:numPr>
          <w:ilvl w:val="1"/>
          <w:numId w:val="1"/>
        </w:numPr>
        <w:spacing w:beforeAutospacing="1" w:after="120" w:line="260" w:lineRule="exact"/>
        <w:rPr>
          <w:rFonts w:ascii="Trebuchet MS" w:hAnsi="Trebuchet MS"/>
          <w:lang w:val="en-US"/>
        </w:rPr>
      </w:pPr>
      <w:r w:rsidRPr="00FD6081">
        <w:rPr>
          <w:rFonts w:ascii="Trebuchet MS" w:hAnsi="Trebuchet MS"/>
          <w:lang w:eastAsia="en-US"/>
        </w:rPr>
        <w:t xml:space="preserve">An amount of EUR 2000 per each post-return package granted to the main applicant in voluntary </w:t>
      </w:r>
      <w:proofErr w:type="gramStart"/>
      <w:r w:rsidRPr="00FD6081">
        <w:rPr>
          <w:rFonts w:ascii="Trebuchet MS" w:hAnsi="Trebuchet MS"/>
          <w:lang w:eastAsia="en-US"/>
        </w:rPr>
        <w:t>return;</w:t>
      </w:r>
      <w:proofErr w:type="gramEnd"/>
    </w:p>
    <w:p w14:paraId="6C456311" w14:textId="77777777" w:rsidR="0091768A" w:rsidRPr="00FD6081" w:rsidRDefault="0091768A" w:rsidP="009309AE">
      <w:pPr>
        <w:pStyle w:val="ListParagraph"/>
        <w:numPr>
          <w:ilvl w:val="1"/>
          <w:numId w:val="1"/>
        </w:numPr>
        <w:spacing w:beforeAutospacing="1" w:after="120" w:line="260" w:lineRule="exact"/>
        <w:rPr>
          <w:rFonts w:ascii="Trebuchet MS" w:hAnsi="Trebuchet MS"/>
          <w:lang w:val="en-US"/>
        </w:rPr>
      </w:pPr>
      <w:r w:rsidRPr="00FD6081">
        <w:rPr>
          <w:rFonts w:ascii="Trebuchet MS" w:hAnsi="Trebuchet MS"/>
          <w:lang w:eastAsia="en-US"/>
        </w:rPr>
        <w:t xml:space="preserve">An amount of EUR 1000 per each post-return package granted to the main applicant in forced </w:t>
      </w:r>
      <w:proofErr w:type="gramStart"/>
      <w:r w:rsidRPr="00FD6081">
        <w:rPr>
          <w:rFonts w:ascii="Trebuchet MS" w:hAnsi="Trebuchet MS"/>
          <w:lang w:eastAsia="en-US"/>
        </w:rPr>
        <w:t>return;</w:t>
      </w:r>
      <w:proofErr w:type="gramEnd"/>
    </w:p>
    <w:p w14:paraId="3CF67691" w14:textId="77777777" w:rsidR="0091768A" w:rsidRPr="00FD6081" w:rsidRDefault="0091768A" w:rsidP="009309AE">
      <w:pPr>
        <w:pStyle w:val="ListParagraph"/>
        <w:numPr>
          <w:ilvl w:val="1"/>
          <w:numId w:val="1"/>
        </w:numPr>
        <w:spacing w:beforeAutospacing="1" w:after="120" w:line="260" w:lineRule="exact"/>
        <w:rPr>
          <w:rFonts w:ascii="Trebuchet MS" w:hAnsi="Trebuchet MS"/>
          <w:lang w:val="en-US"/>
        </w:rPr>
      </w:pPr>
      <w:r w:rsidRPr="00FD6081">
        <w:rPr>
          <w:rFonts w:ascii="Trebuchet MS" w:hAnsi="Trebuchet MS"/>
          <w:lang w:eastAsia="en-US"/>
        </w:rPr>
        <w:t>An amount of EUR 1000 per each post-return package granted to each of the family members of the main applicant in voluntary or forced return.</w:t>
      </w:r>
    </w:p>
    <w:p w14:paraId="562F6806" w14:textId="388AB29D" w:rsidR="0091768A" w:rsidRPr="00FD6081" w:rsidRDefault="0091768A" w:rsidP="009309AE">
      <w:pPr>
        <w:pStyle w:val="ListParagraph"/>
        <w:numPr>
          <w:ilvl w:val="1"/>
          <w:numId w:val="1"/>
        </w:numPr>
        <w:spacing w:beforeAutospacing="1" w:after="120" w:line="260" w:lineRule="exact"/>
        <w:rPr>
          <w:rFonts w:ascii="Trebuchet MS" w:hAnsi="Trebuchet MS"/>
          <w:lang w:val="en-US"/>
        </w:rPr>
      </w:pPr>
      <w:r w:rsidRPr="00FD6081">
        <w:rPr>
          <w:rFonts w:ascii="Trebuchet MS" w:hAnsi="Trebuchet MS"/>
          <w:lang w:eastAsia="en-US"/>
        </w:rPr>
        <w:t>An amount of EUR 615 per each post-arrival package granted to each returnee that is eligible to receive it.</w:t>
      </w:r>
    </w:p>
    <w:p w14:paraId="39A88922" w14:textId="10238AEA" w:rsidR="000303CC" w:rsidRPr="00FD6081" w:rsidRDefault="000303CC">
      <w:pPr>
        <w:tabs>
          <w:tab w:val="left" w:pos="851"/>
        </w:tabs>
        <w:ind w:left="1418" w:hanging="566"/>
        <w:jc w:val="both"/>
        <w:rPr>
          <w:rFonts w:ascii="Trebuchet MS" w:hAnsi="Trebuchet MS"/>
          <w:lang w:val="en-US" w:eastAsia="en-US"/>
        </w:rPr>
      </w:pPr>
      <w:r w:rsidRPr="00FD6081">
        <w:rPr>
          <w:rFonts w:ascii="Trebuchet MS" w:hAnsi="Trebuchet MS"/>
          <w:lang w:val="en-US" w:eastAsia="en-US"/>
        </w:rPr>
        <w:tab/>
      </w:r>
    </w:p>
    <w:p w14:paraId="7F6FF20E" w14:textId="0690BA24" w:rsidR="00421F17" w:rsidRPr="00FD6081" w:rsidRDefault="00544FDB" w:rsidP="00940AE5">
      <w:pPr>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 xml:space="preserve">reimbursement of lump sum costs: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08EE9E69" w14:textId="77777777" w:rsidR="000F3544" w:rsidRPr="00FD6081" w:rsidRDefault="000F3544" w:rsidP="009309AE">
      <w:pPr>
        <w:tabs>
          <w:tab w:val="left" w:pos="851"/>
        </w:tabs>
        <w:ind w:left="1572"/>
        <w:jc w:val="both"/>
        <w:rPr>
          <w:rFonts w:ascii="Trebuchet MS" w:hAnsi="Trebuchet MS"/>
          <w:lang w:val="en-US" w:eastAsia="en-US"/>
        </w:rPr>
      </w:pPr>
    </w:p>
    <w:p w14:paraId="7F6FF210" w14:textId="425A1A4F" w:rsidR="00421F17" w:rsidRPr="00FD6081" w:rsidRDefault="00544FDB" w:rsidP="00940AE5">
      <w:pPr>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 xml:space="preserve">reimbursement of flat-rate costs: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00ACCEBC" w14:textId="77777777" w:rsidR="000F3544" w:rsidRPr="00FD6081" w:rsidRDefault="000F3544" w:rsidP="009309AE">
      <w:pPr>
        <w:tabs>
          <w:tab w:val="left" w:pos="851"/>
        </w:tabs>
        <w:ind w:left="1572"/>
        <w:jc w:val="both"/>
        <w:rPr>
          <w:rFonts w:ascii="Trebuchet MS" w:hAnsi="Trebuchet MS"/>
          <w:lang w:val="en-US" w:eastAsia="en-US"/>
        </w:rPr>
      </w:pPr>
    </w:p>
    <w:p w14:paraId="37515981" w14:textId="561E5F0A" w:rsidR="007A6FF4" w:rsidRPr="00FD6081" w:rsidRDefault="00544FDB" w:rsidP="009309AE">
      <w:pPr>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 xml:space="preserve">declared </w:t>
      </w:r>
      <w:proofErr w:type="gramStart"/>
      <w:r w:rsidRPr="00FD6081">
        <w:rPr>
          <w:rFonts w:ascii="Trebuchet MS" w:hAnsi="Trebuchet MS"/>
          <w:lang w:val="en-US" w:eastAsia="en-US"/>
        </w:rPr>
        <w:t>on the basis of</w:t>
      </w:r>
      <w:proofErr w:type="gramEnd"/>
      <w:r w:rsidRPr="00FD6081">
        <w:rPr>
          <w:rFonts w:ascii="Trebuchet MS" w:hAnsi="Trebuchet MS"/>
          <w:lang w:val="en-US" w:eastAsia="en-US"/>
        </w:rPr>
        <w:t xml:space="preserve"> an amount per </w:t>
      </w:r>
      <w:r w:rsidRPr="00FD6081">
        <w:rPr>
          <w:rFonts w:ascii="Trebuchet MS" w:hAnsi="Trebuchet MS"/>
          <w:highlight w:val="lightGray"/>
          <w:lang w:val="en-US"/>
        </w:rPr>
        <w:t>unit</w:t>
      </w:r>
      <w:r w:rsidRPr="00FD6081">
        <w:rPr>
          <w:rFonts w:ascii="Trebuchet MS" w:hAnsi="Trebuchet MS"/>
          <w:lang w:val="en-US" w:eastAsia="en-US"/>
        </w:rPr>
        <w:t xml:space="preserve"> calculated in accordance with the partner’s usual cost accounting practices (“reimbursement of costs declared on the basis of the partner's usual cost accounting practices”) for the following categories of costs for the partner and the following affiliated entities:</w:t>
      </w:r>
    </w:p>
    <w:p w14:paraId="110B4309" w14:textId="344BAF9D" w:rsidR="62252EF6" w:rsidRPr="00FD6081" w:rsidRDefault="62252EF6" w:rsidP="009309AE">
      <w:pPr>
        <w:numPr>
          <w:ilvl w:val="1"/>
          <w:numId w:val="1"/>
        </w:numPr>
        <w:spacing w:beforeAutospacing="1" w:after="120" w:line="260" w:lineRule="exact"/>
        <w:rPr>
          <w:rFonts w:ascii="Trebuchet MS" w:hAnsi="Trebuchet MS"/>
          <w:lang w:val="en-US"/>
        </w:rPr>
      </w:pPr>
      <w:r w:rsidRPr="00FD6081">
        <w:rPr>
          <w:rFonts w:ascii="Trebuchet MS" w:hAnsi="Trebuchet MS"/>
          <w:lang w:eastAsia="en-US"/>
        </w:rPr>
        <w:t>Operating costs</w:t>
      </w:r>
    </w:p>
    <w:p w14:paraId="7FADCACF" w14:textId="022FF91C" w:rsidR="62252EF6" w:rsidRPr="00FD6081" w:rsidRDefault="62252EF6" w:rsidP="009309AE">
      <w:pPr>
        <w:numPr>
          <w:ilvl w:val="1"/>
          <w:numId w:val="1"/>
        </w:numPr>
        <w:spacing w:beforeAutospacing="1" w:after="120" w:line="260" w:lineRule="exact"/>
        <w:rPr>
          <w:rFonts w:ascii="Trebuchet MS" w:hAnsi="Trebuchet MS"/>
          <w:lang w:eastAsia="en-US"/>
        </w:rPr>
      </w:pPr>
      <w:r w:rsidRPr="00FD6081">
        <w:rPr>
          <w:rFonts w:ascii="Trebuchet MS" w:hAnsi="Trebuchet MS"/>
          <w:lang w:eastAsia="en-US"/>
        </w:rPr>
        <w:t>Handling fee for the post</w:t>
      </w:r>
      <w:r w:rsidR="4DBD396A" w:rsidRPr="00FD6081">
        <w:rPr>
          <w:rFonts w:ascii="Trebuchet MS" w:hAnsi="Trebuchet MS"/>
          <w:lang w:eastAsia="en-US"/>
        </w:rPr>
        <w:t>-</w:t>
      </w:r>
      <w:r w:rsidRPr="00FD6081">
        <w:rPr>
          <w:rFonts w:ascii="Trebuchet MS" w:hAnsi="Trebuchet MS"/>
          <w:lang w:eastAsia="en-US"/>
        </w:rPr>
        <w:t>arrival</w:t>
      </w:r>
      <w:r w:rsidR="4DBD396A" w:rsidRPr="00FD6081">
        <w:rPr>
          <w:rFonts w:ascii="Trebuchet MS" w:hAnsi="Trebuchet MS"/>
          <w:lang w:eastAsia="en-US"/>
        </w:rPr>
        <w:t xml:space="preserve"> package</w:t>
      </w:r>
    </w:p>
    <w:p w14:paraId="537D4589" w14:textId="4A293497" w:rsidR="4845A8A0" w:rsidRPr="00FD6081" w:rsidRDefault="4DBD396A" w:rsidP="009309AE">
      <w:pPr>
        <w:numPr>
          <w:ilvl w:val="1"/>
          <w:numId w:val="1"/>
        </w:numPr>
        <w:spacing w:beforeAutospacing="1" w:after="120" w:line="260" w:lineRule="exact"/>
        <w:rPr>
          <w:rFonts w:ascii="Trebuchet MS" w:hAnsi="Trebuchet MS"/>
          <w:lang w:val="en-US" w:eastAsia="en-US"/>
        </w:rPr>
      </w:pPr>
      <w:r w:rsidRPr="00FD6081">
        <w:rPr>
          <w:rFonts w:ascii="Trebuchet MS" w:hAnsi="Trebuchet MS"/>
          <w:lang w:eastAsia="en-US"/>
        </w:rPr>
        <w:t>Handli</w:t>
      </w:r>
      <w:r w:rsidR="492305BD" w:rsidRPr="00FD6081">
        <w:rPr>
          <w:rFonts w:ascii="Trebuchet MS" w:hAnsi="Trebuchet MS"/>
          <w:lang w:eastAsia="en-US"/>
        </w:rPr>
        <w:t>n</w:t>
      </w:r>
      <w:r w:rsidRPr="00FD6081">
        <w:rPr>
          <w:rFonts w:ascii="Trebuchet MS" w:hAnsi="Trebuchet MS"/>
          <w:lang w:eastAsia="en-US"/>
        </w:rPr>
        <w:t>g fee for the post-return package</w:t>
      </w:r>
    </w:p>
    <w:p w14:paraId="2A7496A9" w14:textId="42F3F139" w:rsidR="00C921DE" w:rsidRPr="00FD6081" w:rsidRDefault="007A6FF4">
      <w:pPr>
        <w:tabs>
          <w:tab w:val="left" w:pos="851"/>
        </w:tabs>
        <w:ind w:left="1418" w:hanging="566"/>
        <w:jc w:val="both"/>
        <w:rPr>
          <w:rFonts w:ascii="Trebuchet MS" w:hAnsi="Trebuchet MS"/>
          <w:strike/>
          <w:lang w:val="en-US" w:eastAsia="en-US"/>
        </w:rPr>
      </w:pPr>
      <w:r w:rsidRPr="00FD6081">
        <w:rPr>
          <w:rFonts w:ascii="Trebuchet MS" w:hAnsi="Trebuchet MS"/>
          <w:lang w:val="en-US" w:eastAsia="en-US"/>
        </w:rPr>
        <w:tab/>
      </w:r>
    </w:p>
    <w:p w14:paraId="62CCCC77" w14:textId="4854B356" w:rsidR="009F2E17" w:rsidRPr="00FD6081" w:rsidRDefault="00544FDB" w:rsidP="009309AE">
      <w:pPr>
        <w:numPr>
          <w:ilvl w:val="0"/>
          <w:numId w:val="55"/>
        </w:numPr>
        <w:spacing w:before="240" w:after="240"/>
        <w:contextualSpacing/>
        <w:jc w:val="both"/>
        <w:rPr>
          <w:rFonts w:ascii="Trebuchet MS" w:hAnsi="Trebuchet MS"/>
          <w:lang w:val="en-US" w:eastAsia="en-US"/>
        </w:rPr>
      </w:pPr>
      <w:r w:rsidRPr="00FD6081">
        <w:rPr>
          <w:rFonts w:ascii="Trebuchet MS" w:hAnsi="Trebuchet MS"/>
          <w:lang w:val="en-US" w:eastAsia="en-US"/>
        </w:rPr>
        <w:t xml:space="preserve">unit contribution: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485C77D2" w14:textId="77777777" w:rsidR="00FD56D0" w:rsidRPr="00FD6081" w:rsidRDefault="00FD56D0" w:rsidP="0078457C">
      <w:pPr>
        <w:spacing w:before="240"/>
        <w:ind w:left="851"/>
        <w:contextualSpacing/>
        <w:jc w:val="both"/>
        <w:rPr>
          <w:rFonts w:ascii="Trebuchet MS" w:hAnsi="Trebuchet MS"/>
          <w:lang w:val="en-US" w:eastAsia="en-US"/>
        </w:rPr>
      </w:pPr>
    </w:p>
    <w:p w14:paraId="38105290" w14:textId="24D2A3C5" w:rsidR="009F2E17" w:rsidRPr="00FD6081" w:rsidRDefault="00544FDB" w:rsidP="009309AE">
      <w:pPr>
        <w:numPr>
          <w:ilvl w:val="0"/>
          <w:numId w:val="55"/>
        </w:numPr>
        <w:spacing w:before="240"/>
        <w:contextualSpacing/>
        <w:jc w:val="both"/>
        <w:rPr>
          <w:rFonts w:ascii="Trebuchet MS" w:hAnsi="Trebuchet MS"/>
          <w:lang w:val="en-US" w:eastAsia="en-US"/>
        </w:rPr>
      </w:pPr>
      <w:r w:rsidRPr="00FD6081">
        <w:rPr>
          <w:rFonts w:ascii="Trebuchet MS" w:hAnsi="Trebuchet MS"/>
          <w:lang w:val="en-US" w:eastAsia="en-US"/>
        </w:rPr>
        <w:t xml:space="preserve">lump sum contribution: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72E72C73" w14:textId="77777777" w:rsidR="00C921DE" w:rsidRPr="00FD6081" w:rsidRDefault="00C921DE" w:rsidP="0078457C">
      <w:pPr>
        <w:spacing w:before="240"/>
        <w:ind w:left="851"/>
        <w:contextualSpacing/>
        <w:jc w:val="both"/>
        <w:rPr>
          <w:rFonts w:ascii="Trebuchet MS" w:hAnsi="Trebuchet MS"/>
          <w:lang w:val="en-US" w:eastAsia="en-US"/>
        </w:rPr>
      </w:pPr>
    </w:p>
    <w:p w14:paraId="745940A5" w14:textId="481E9DDD" w:rsidR="00D472C2" w:rsidRPr="00FD6081" w:rsidRDefault="00544FDB" w:rsidP="009309AE">
      <w:pPr>
        <w:numPr>
          <w:ilvl w:val="0"/>
          <w:numId w:val="55"/>
        </w:numPr>
        <w:contextualSpacing/>
        <w:jc w:val="both"/>
        <w:rPr>
          <w:rFonts w:ascii="Trebuchet MS" w:hAnsi="Trebuchet MS"/>
          <w:lang w:val="en-US" w:eastAsia="en-US"/>
        </w:rPr>
      </w:pPr>
      <w:r w:rsidRPr="00FD6081">
        <w:rPr>
          <w:rFonts w:ascii="Trebuchet MS" w:hAnsi="Trebuchet MS"/>
          <w:lang w:val="en-US" w:eastAsia="en-US"/>
        </w:rPr>
        <w:t xml:space="preserve">flat-rate contribution: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00B5F20F" w14:textId="77777777" w:rsidR="007270AF" w:rsidRPr="00FD6081" w:rsidRDefault="007270AF" w:rsidP="0078457C">
      <w:pPr>
        <w:spacing w:before="240" w:after="240"/>
        <w:ind w:left="851"/>
        <w:contextualSpacing/>
        <w:jc w:val="both"/>
        <w:rPr>
          <w:rFonts w:ascii="Trebuchet MS" w:hAnsi="Trebuchet MS"/>
          <w:lang w:val="en-US" w:eastAsia="en-US"/>
        </w:rPr>
      </w:pPr>
    </w:p>
    <w:p w14:paraId="7F6FF218" w14:textId="5CEBE1BE" w:rsidR="00544FDB" w:rsidRPr="00FD6081" w:rsidRDefault="00D472C2" w:rsidP="009309AE">
      <w:pPr>
        <w:numPr>
          <w:ilvl w:val="0"/>
          <w:numId w:val="55"/>
        </w:numPr>
        <w:contextualSpacing/>
        <w:jc w:val="both"/>
        <w:rPr>
          <w:rFonts w:ascii="Trebuchet MS" w:hAnsi="Trebuchet MS"/>
          <w:lang w:val="en-US"/>
        </w:rPr>
      </w:pPr>
      <w:r w:rsidRPr="00FD6081">
        <w:rPr>
          <w:rFonts w:ascii="Trebuchet MS" w:hAnsi="Trebuchet MS"/>
          <w:lang w:val="en-US"/>
        </w:rPr>
        <w:t>Financing not linked to costs: not applicable.</w:t>
      </w:r>
    </w:p>
    <w:p w14:paraId="7F6FF219" w14:textId="77777777" w:rsidR="00544FDB" w:rsidRPr="00FD6081" w:rsidRDefault="00544FDB" w:rsidP="00BB1ECC">
      <w:pPr>
        <w:jc w:val="both"/>
        <w:rPr>
          <w:rFonts w:ascii="Trebuchet MS" w:hAnsi="Trebuchet MS"/>
        </w:rPr>
      </w:pPr>
    </w:p>
    <w:p w14:paraId="7F6FF21A" w14:textId="6932AFFD" w:rsidR="00662672" w:rsidRPr="00FD6081" w:rsidRDefault="000E5B66" w:rsidP="00BB1ECC">
      <w:pPr>
        <w:pStyle w:val="Heading1"/>
        <w:jc w:val="both"/>
        <w:rPr>
          <w:rFonts w:ascii="Trebuchet MS" w:hAnsi="Trebuchet MS"/>
          <w:color w:val="0070C0"/>
        </w:rPr>
      </w:pPr>
      <w:r w:rsidRPr="00FD6081">
        <w:rPr>
          <w:rFonts w:ascii="Trebuchet MS" w:hAnsi="Trebuchet MS"/>
        </w:rPr>
        <w:t>ARTICLE</w:t>
      </w:r>
      <w:r w:rsidR="00C93E18" w:rsidRPr="00FD6081">
        <w:rPr>
          <w:rFonts w:ascii="Trebuchet MS" w:hAnsi="Trebuchet MS"/>
        </w:rPr>
        <w:t xml:space="preserve"> </w:t>
      </w:r>
      <w:r w:rsidR="00544FDB" w:rsidRPr="00FD6081">
        <w:rPr>
          <w:rFonts w:ascii="Trebuchet MS" w:hAnsi="Trebuchet MS"/>
        </w:rPr>
        <w:t>4</w:t>
      </w:r>
      <w:r w:rsidR="00853128" w:rsidRPr="00FD6081">
        <w:rPr>
          <w:rFonts w:ascii="Trebuchet MS" w:hAnsi="Trebuchet MS"/>
        </w:rPr>
        <w:t xml:space="preserve"> </w:t>
      </w:r>
      <w:r w:rsidR="00662672" w:rsidRPr="00FD6081">
        <w:rPr>
          <w:rFonts w:ascii="Trebuchet MS" w:hAnsi="Trebuchet MS"/>
        </w:rPr>
        <w:t>REPORTING</w:t>
      </w:r>
      <w:r w:rsidR="00544FDB" w:rsidRPr="00FD6081">
        <w:rPr>
          <w:rFonts w:ascii="Trebuchet MS" w:hAnsi="Trebuchet MS"/>
        </w:rPr>
        <w:t xml:space="preserve">, </w:t>
      </w:r>
      <w:r w:rsidR="00662672" w:rsidRPr="00FD6081">
        <w:rPr>
          <w:rFonts w:ascii="Trebuchet MS" w:hAnsi="Trebuchet MS"/>
        </w:rPr>
        <w:t xml:space="preserve">REQUEST FOR </w:t>
      </w:r>
      <w:r w:rsidR="00544FDB" w:rsidRPr="00FD6081">
        <w:rPr>
          <w:rFonts w:ascii="Trebuchet MS" w:hAnsi="Trebuchet MS"/>
        </w:rPr>
        <w:t xml:space="preserve">PAYMENTS </w:t>
      </w:r>
      <w:r w:rsidR="0083101C" w:rsidRPr="00FD6081">
        <w:rPr>
          <w:rFonts w:ascii="Trebuchet MS" w:hAnsi="Trebuchet MS"/>
        </w:rPr>
        <w:t>AND SUPPORTING DOCUMENTS</w:t>
      </w:r>
    </w:p>
    <w:p w14:paraId="7F6FF21C" w14:textId="58966941" w:rsidR="00662672" w:rsidRPr="00FD6081" w:rsidRDefault="00662672" w:rsidP="0007226D">
      <w:pPr>
        <w:pStyle w:val="Heading2"/>
        <w:rPr>
          <w:rFonts w:ascii="Trebuchet MS" w:hAnsi="Trebuchet MS"/>
        </w:rPr>
      </w:pPr>
      <w:r w:rsidRPr="00FD6081">
        <w:rPr>
          <w:rFonts w:ascii="Trebuchet MS" w:hAnsi="Trebuchet MS"/>
        </w:rPr>
        <w:t>4.1</w:t>
      </w:r>
      <w:r w:rsidR="001F2948" w:rsidRPr="00FD6081">
        <w:rPr>
          <w:rFonts w:ascii="Trebuchet MS" w:hAnsi="Trebuchet MS"/>
        </w:rPr>
        <w:t xml:space="preserve"> </w:t>
      </w:r>
      <w:r w:rsidRPr="00FD6081">
        <w:rPr>
          <w:rFonts w:ascii="Trebuchet MS" w:hAnsi="Trebuchet MS"/>
        </w:rPr>
        <w:t>Reporting periods</w:t>
      </w:r>
    </w:p>
    <w:p w14:paraId="5AAA83FD" w14:textId="2DA4EA66" w:rsidR="4214F3D2" w:rsidRPr="00FD6081" w:rsidRDefault="4214F3D2" w:rsidP="009309AE">
      <w:pPr>
        <w:spacing w:after="120" w:line="260" w:lineRule="exact"/>
        <w:jc w:val="both"/>
        <w:rPr>
          <w:rFonts w:ascii="Trebuchet MS" w:hAnsi="Trebuchet MS"/>
        </w:rPr>
      </w:pPr>
      <w:r w:rsidRPr="00FD6081">
        <w:rPr>
          <w:rFonts w:ascii="Trebuchet MS" w:hAnsi="Trebuchet MS"/>
        </w:rPr>
        <w:t xml:space="preserve">The Beneficiary reports on the performance and costs under the </w:t>
      </w:r>
      <w:r w:rsidR="7EB84296" w:rsidRPr="00FD6081">
        <w:rPr>
          <w:rFonts w:ascii="Trebuchet MS" w:hAnsi="Trebuchet MS"/>
        </w:rPr>
        <w:t xml:space="preserve">Specific </w:t>
      </w:r>
      <w:r w:rsidRPr="00FD6081">
        <w:rPr>
          <w:rFonts w:ascii="Trebuchet MS" w:hAnsi="Trebuchet MS"/>
        </w:rPr>
        <w:t>Agreement using the reporting tool provided by Frontex.</w:t>
      </w:r>
    </w:p>
    <w:p w14:paraId="4BE95BB7" w14:textId="33D74C0E" w:rsidR="1A31B50A" w:rsidRPr="00FD6081" w:rsidRDefault="1A31B50A" w:rsidP="009309AE">
      <w:pPr>
        <w:spacing w:after="120" w:line="260" w:lineRule="exact"/>
        <w:jc w:val="both"/>
        <w:rPr>
          <w:rFonts w:ascii="Trebuchet MS" w:hAnsi="Trebuchet MS"/>
          <w:lang w:val="en-US"/>
        </w:rPr>
      </w:pPr>
      <w:r w:rsidRPr="00FD6081">
        <w:rPr>
          <w:rFonts w:ascii="Trebuchet MS" w:hAnsi="Trebuchet MS"/>
        </w:rPr>
        <w:t xml:space="preserve">For </w:t>
      </w:r>
      <w:r w:rsidR="008A51DF" w:rsidRPr="00FD6081">
        <w:rPr>
          <w:rFonts w:ascii="Trebuchet MS" w:hAnsi="Trebuchet MS"/>
        </w:rPr>
        <w:t xml:space="preserve">the </w:t>
      </w:r>
      <w:r w:rsidR="53F4F2E3" w:rsidRPr="00FD6081">
        <w:rPr>
          <w:rFonts w:ascii="Trebuchet MS" w:hAnsi="Trebuchet MS"/>
          <w:i/>
        </w:rPr>
        <w:t>action</w:t>
      </w:r>
      <w:r w:rsidR="008A51DF" w:rsidRPr="00FD6081">
        <w:rPr>
          <w:rFonts w:ascii="Trebuchet MS" w:hAnsi="Trebuchet MS"/>
          <w:i/>
        </w:rPr>
        <w:t>,</w:t>
      </w:r>
      <w:r w:rsidRPr="00FD6081">
        <w:rPr>
          <w:rFonts w:ascii="Trebuchet MS" w:hAnsi="Trebuchet MS"/>
        </w:rPr>
        <w:t xml:space="preserve"> the reports are provided on a monthly </w:t>
      </w:r>
      <w:proofErr w:type="gramStart"/>
      <w:r w:rsidRPr="00FD6081">
        <w:rPr>
          <w:rFonts w:ascii="Trebuchet MS" w:hAnsi="Trebuchet MS"/>
        </w:rPr>
        <w:t>basis</w:t>
      </w:r>
      <w:proofErr w:type="gramEnd"/>
      <w:r w:rsidRPr="00FD6081">
        <w:rPr>
          <w:rFonts w:ascii="Trebuchet MS" w:hAnsi="Trebuchet MS"/>
        </w:rPr>
        <w:t xml:space="preserve"> and they are accumulative, i.e. they cover the period from the start date of the implementation. The reports are </w:t>
      </w:r>
      <w:r w:rsidRPr="00FD6081">
        <w:rPr>
          <w:rFonts w:ascii="Trebuchet MS" w:hAnsi="Trebuchet MS"/>
        </w:rPr>
        <w:lastRenderedPageBreak/>
        <w:t>provided at the latest on the 15th day after the end of each reporting period covering 30 days.</w:t>
      </w:r>
    </w:p>
    <w:p w14:paraId="07485D5D" w14:textId="31433A81" w:rsidR="1A31B50A" w:rsidRPr="00FD6081" w:rsidRDefault="1A31B50A" w:rsidP="009309AE">
      <w:pPr>
        <w:ind w:left="284"/>
        <w:jc w:val="both"/>
        <w:rPr>
          <w:rFonts w:ascii="Trebuchet MS" w:hAnsi="Trebuchet MS"/>
          <w:strike/>
          <w:lang w:val="en-US"/>
        </w:rPr>
      </w:pPr>
    </w:p>
    <w:p w14:paraId="7F6FF230" w14:textId="4BC2E725" w:rsidR="0083101C" w:rsidRPr="00FD6081" w:rsidRDefault="00544FDB" w:rsidP="0007226D">
      <w:pPr>
        <w:pStyle w:val="Heading2"/>
        <w:rPr>
          <w:rFonts w:ascii="Trebuchet MS" w:hAnsi="Trebuchet MS"/>
          <w:lang w:val="en-US"/>
        </w:rPr>
      </w:pPr>
      <w:r w:rsidRPr="00FD6081">
        <w:rPr>
          <w:rFonts w:ascii="Trebuchet MS" w:hAnsi="Trebuchet MS"/>
        </w:rPr>
        <w:t>4.</w:t>
      </w:r>
      <w:r w:rsidR="00662672" w:rsidRPr="00FD6081">
        <w:rPr>
          <w:rFonts w:ascii="Trebuchet MS" w:hAnsi="Trebuchet MS"/>
        </w:rPr>
        <w:t>2</w:t>
      </w:r>
      <w:r w:rsidR="001F2948" w:rsidRPr="00FD6081">
        <w:rPr>
          <w:rFonts w:ascii="Trebuchet MS" w:hAnsi="Trebuchet MS"/>
        </w:rPr>
        <w:t xml:space="preserve"> </w:t>
      </w:r>
      <w:r w:rsidR="0083101C" w:rsidRPr="00FD6081">
        <w:rPr>
          <w:rFonts w:ascii="Trebuchet MS" w:hAnsi="Trebuchet MS"/>
        </w:rPr>
        <w:t>Request[s] for second [and] [,] [third][and][</w:t>
      </w:r>
      <w:proofErr w:type="gramStart"/>
      <w:r w:rsidR="0083101C" w:rsidRPr="00FD6081">
        <w:rPr>
          <w:rFonts w:ascii="Trebuchet MS" w:hAnsi="Trebuchet MS"/>
        </w:rPr>
        <w:t>,][</w:t>
      </w:r>
      <w:proofErr w:type="gramEnd"/>
      <w:r w:rsidR="0083101C" w:rsidRPr="00FD6081">
        <w:rPr>
          <w:rFonts w:ascii="Trebuchet MS" w:hAnsi="Trebuchet MS"/>
        </w:rPr>
        <w:t>fourth][</w:t>
      </w:r>
      <w:r w:rsidR="0083101C" w:rsidRPr="00FD6081">
        <w:rPr>
          <w:rFonts w:ascii="Trebuchet MS" w:hAnsi="Trebuchet MS"/>
          <w:highlight w:val="lightGray"/>
        </w:rPr>
        <w:t>same for further</w:t>
      </w:r>
      <w:r w:rsidR="0083101C" w:rsidRPr="00FD6081">
        <w:rPr>
          <w:rFonts w:ascii="Trebuchet MS" w:hAnsi="Trebuchet MS"/>
        </w:rPr>
        <w:t>] pre-financing</w:t>
      </w:r>
      <w:r w:rsidR="001F2948" w:rsidRPr="00FD6081">
        <w:rPr>
          <w:rFonts w:ascii="Trebuchet MS" w:hAnsi="Trebuchet MS"/>
        </w:rPr>
        <w:t xml:space="preserve"> </w:t>
      </w:r>
      <w:r w:rsidR="0083101C" w:rsidRPr="00FD6081">
        <w:rPr>
          <w:rFonts w:ascii="Trebuchet MS" w:hAnsi="Trebuchet MS"/>
        </w:rPr>
        <w:t>payment[s] and supporting documents</w:t>
      </w:r>
    </w:p>
    <w:p w14:paraId="7F6FF237" w14:textId="279477B8" w:rsidR="0083101C" w:rsidRPr="00FD6081" w:rsidRDefault="0083101C" w:rsidP="00BB1ECC">
      <w:pPr>
        <w:jc w:val="both"/>
        <w:rPr>
          <w:rFonts w:ascii="Trebuchet MS" w:hAnsi="Trebuchet MS"/>
        </w:rPr>
      </w:pPr>
      <w:r w:rsidRPr="00FD6081">
        <w:rPr>
          <w:rFonts w:ascii="Trebuchet MS" w:hAnsi="Trebuchet MS"/>
        </w:rPr>
        <w:t>Not applicable</w:t>
      </w:r>
    </w:p>
    <w:p w14:paraId="35415F79" w14:textId="77777777" w:rsidR="00AE6B1F" w:rsidRPr="00FD6081" w:rsidRDefault="00AE6B1F" w:rsidP="00BB1ECC">
      <w:pPr>
        <w:jc w:val="both"/>
        <w:rPr>
          <w:rFonts w:ascii="Trebuchet MS" w:hAnsi="Trebuchet MS"/>
        </w:rPr>
      </w:pPr>
    </w:p>
    <w:p w14:paraId="7F6FF239" w14:textId="682B0B3C" w:rsidR="004757E5" w:rsidRPr="00FD6081" w:rsidRDefault="004757E5" w:rsidP="0007226D">
      <w:pPr>
        <w:pStyle w:val="Heading2"/>
        <w:rPr>
          <w:rFonts w:ascii="Trebuchet MS" w:hAnsi="Trebuchet MS"/>
        </w:rPr>
      </w:pPr>
      <w:r w:rsidRPr="00FD6081">
        <w:rPr>
          <w:rFonts w:ascii="Trebuchet MS" w:hAnsi="Trebuchet MS"/>
        </w:rPr>
        <w:t>4.3</w:t>
      </w:r>
      <w:r w:rsidR="001F2948" w:rsidRPr="00FD6081">
        <w:rPr>
          <w:rFonts w:ascii="Trebuchet MS" w:hAnsi="Trebuchet MS"/>
        </w:rPr>
        <w:t xml:space="preserve"> </w:t>
      </w:r>
      <w:r w:rsidRPr="00FD6081">
        <w:rPr>
          <w:rFonts w:ascii="Trebuchet MS" w:hAnsi="Trebuchet MS"/>
        </w:rPr>
        <w:t>Request[s] for interim payment[s] and supporting documents</w:t>
      </w:r>
    </w:p>
    <w:p w14:paraId="7F6FF256" w14:textId="1405A776" w:rsidR="002317F6" w:rsidRPr="00FD6081" w:rsidRDefault="002317F6" w:rsidP="0078457C">
      <w:pPr>
        <w:spacing w:before="240"/>
        <w:jc w:val="both"/>
        <w:rPr>
          <w:rFonts w:ascii="Trebuchet MS" w:hAnsi="Trebuchet MS"/>
          <w:color w:val="000000"/>
        </w:rPr>
      </w:pPr>
      <w:r w:rsidRPr="00FD6081">
        <w:rPr>
          <w:rFonts w:ascii="Trebuchet MS" w:hAnsi="Trebuchet MS"/>
          <w:color w:val="000000"/>
        </w:rPr>
        <w:t>Not applicable</w:t>
      </w:r>
    </w:p>
    <w:p w14:paraId="0DD53B9E" w14:textId="77777777" w:rsidR="0066059A" w:rsidRPr="00FD6081" w:rsidRDefault="0066059A" w:rsidP="0078457C">
      <w:pPr>
        <w:jc w:val="both"/>
        <w:rPr>
          <w:rFonts w:ascii="Trebuchet MS" w:hAnsi="Trebuchet MS"/>
          <w:color w:val="000000"/>
        </w:rPr>
      </w:pPr>
    </w:p>
    <w:p w14:paraId="7F6FF257" w14:textId="75C3D6A1" w:rsidR="002317F6" w:rsidRPr="00FD6081" w:rsidRDefault="002317F6" w:rsidP="0007226D">
      <w:pPr>
        <w:pStyle w:val="Heading2"/>
        <w:rPr>
          <w:rFonts w:ascii="Trebuchet MS" w:hAnsi="Trebuchet MS"/>
        </w:rPr>
      </w:pPr>
      <w:r w:rsidRPr="00FD6081">
        <w:rPr>
          <w:rFonts w:ascii="Trebuchet MS" w:hAnsi="Trebuchet MS"/>
        </w:rPr>
        <w:t>4.</w:t>
      </w:r>
      <w:r w:rsidR="00832297" w:rsidRPr="00FD6081">
        <w:rPr>
          <w:rFonts w:ascii="Trebuchet MS" w:hAnsi="Trebuchet MS"/>
        </w:rPr>
        <w:t>4</w:t>
      </w:r>
      <w:r w:rsidRPr="00FD6081">
        <w:rPr>
          <w:rFonts w:ascii="Trebuchet MS" w:hAnsi="Trebuchet MS"/>
        </w:rPr>
        <w:t xml:space="preserve"> Request for payment of the balance and supporting documents  </w:t>
      </w:r>
    </w:p>
    <w:p w14:paraId="7F6FF259" w14:textId="2E2DF49B" w:rsidR="002317F6" w:rsidRPr="00FD6081" w:rsidRDefault="002317F6" w:rsidP="0078457C">
      <w:pPr>
        <w:spacing w:after="240"/>
        <w:jc w:val="both"/>
        <w:rPr>
          <w:rFonts w:ascii="Trebuchet MS" w:hAnsi="Trebuchet MS"/>
        </w:rPr>
      </w:pPr>
      <w:r w:rsidRPr="00FD6081">
        <w:rPr>
          <w:rFonts w:ascii="Trebuchet MS" w:hAnsi="Trebuchet MS"/>
        </w:rPr>
        <w:t xml:space="preserve">The partner must submit a request for payment of the balance within </w:t>
      </w:r>
      <w:r w:rsidR="28D2AD01" w:rsidRPr="00FD6081">
        <w:rPr>
          <w:rFonts w:ascii="Trebuchet MS" w:hAnsi="Trebuchet MS"/>
        </w:rPr>
        <w:t xml:space="preserve">75 </w:t>
      </w:r>
      <w:r w:rsidRPr="00FD6081">
        <w:rPr>
          <w:rFonts w:ascii="Trebuchet MS" w:hAnsi="Trebuchet MS"/>
        </w:rPr>
        <w:t>calendar days following the end of the last reporting period.</w:t>
      </w:r>
    </w:p>
    <w:p w14:paraId="7F6FF25A" w14:textId="77777777" w:rsidR="002317F6" w:rsidRPr="00FD6081" w:rsidRDefault="002317F6" w:rsidP="0078457C">
      <w:pPr>
        <w:spacing w:after="240"/>
        <w:jc w:val="both"/>
        <w:rPr>
          <w:rFonts w:ascii="Trebuchet MS" w:hAnsi="Trebuchet MS"/>
        </w:rPr>
      </w:pPr>
      <w:r w:rsidRPr="00FD6081">
        <w:rPr>
          <w:rFonts w:ascii="Trebuchet MS" w:hAnsi="Trebuchet MS"/>
        </w:rPr>
        <w:t>This request must be accompanied by the following documents:</w:t>
      </w:r>
    </w:p>
    <w:p w14:paraId="7F6FF25B" w14:textId="3D6FAE72" w:rsidR="002317F6" w:rsidRPr="00FD6081" w:rsidRDefault="002317F6" w:rsidP="215A0CFD">
      <w:pPr>
        <w:widowControl w:val="0"/>
        <w:numPr>
          <w:ilvl w:val="0"/>
          <w:numId w:val="26"/>
        </w:numPr>
        <w:suppressAutoHyphens/>
        <w:ind w:left="851" w:hanging="567"/>
        <w:jc w:val="both"/>
        <w:rPr>
          <w:rFonts w:ascii="Trebuchet MS" w:hAnsi="Trebuchet MS"/>
        </w:rPr>
      </w:pPr>
      <w:r w:rsidRPr="00FD6081">
        <w:rPr>
          <w:rFonts w:ascii="Trebuchet MS" w:hAnsi="Trebuchet MS"/>
        </w:rPr>
        <w:t xml:space="preserve">a final report on implementation of the </w:t>
      </w:r>
      <w:r w:rsidRPr="00FD6081">
        <w:rPr>
          <w:rFonts w:ascii="Trebuchet MS" w:hAnsi="Trebuchet MS"/>
          <w:i/>
          <w:iCs/>
        </w:rPr>
        <w:t>action</w:t>
      </w:r>
      <w:r w:rsidR="4A475207" w:rsidRPr="00FD6081">
        <w:rPr>
          <w:rFonts w:ascii="Trebuchet MS" w:hAnsi="Trebuchet MS"/>
        </w:rPr>
        <w:t>, drawn up in accordance with Annex IV of the Framework agreement, containing:</w:t>
      </w:r>
    </w:p>
    <w:p w14:paraId="7F6FF25C" w14:textId="240EEE29" w:rsidR="002317F6" w:rsidRPr="00FD6081" w:rsidRDefault="002317F6" w:rsidP="009309AE">
      <w:pPr>
        <w:numPr>
          <w:ilvl w:val="0"/>
          <w:numId w:val="52"/>
        </w:numPr>
        <w:spacing w:after="100" w:afterAutospacing="1"/>
        <w:ind w:left="1418" w:hanging="567"/>
        <w:jc w:val="both"/>
        <w:rPr>
          <w:rFonts w:ascii="Trebuchet MS" w:hAnsi="Trebuchet MS"/>
        </w:rPr>
      </w:pPr>
      <w:r w:rsidRPr="00FD6081">
        <w:rPr>
          <w:rFonts w:ascii="Trebuchet MS" w:hAnsi="Trebuchet MS"/>
        </w:rPr>
        <w:t xml:space="preserve">the information needed to justify the eligible costs declared </w:t>
      </w:r>
      <w:r w:rsidR="703F603D" w:rsidRPr="00FD6081">
        <w:rPr>
          <w:rFonts w:ascii="Trebuchet MS" w:hAnsi="Trebuchet MS"/>
        </w:rPr>
        <w:t xml:space="preserve">in a form of </w:t>
      </w:r>
      <w:r w:rsidR="793E24CB" w:rsidRPr="00FD6081">
        <w:rPr>
          <w:rFonts w:ascii="Trebuchet MS" w:hAnsi="Trebuchet MS"/>
        </w:rPr>
        <w:t>f</w:t>
      </w:r>
      <w:r w:rsidR="703F603D" w:rsidRPr="00FD6081">
        <w:rPr>
          <w:rFonts w:ascii="Trebuchet MS" w:hAnsi="Trebuchet MS"/>
        </w:rPr>
        <w:t xml:space="preserve">inal </w:t>
      </w:r>
      <w:r w:rsidR="793E24CB" w:rsidRPr="00FD6081">
        <w:rPr>
          <w:rFonts w:ascii="Trebuchet MS" w:hAnsi="Trebuchet MS"/>
        </w:rPr>
        <w:t>m</w:t>
      </w:r>
      <w:r w:rsidR="703F603D" w:rsidRPr="00FD6081">
        <w:rPr>
          <w:rFonts w:ascii="Trebuchet MS" w:hAnsi="Trebuchet MS"/>
        </w:rPr>
        <w:t xml:space="preserve">onitoring </w:t>
      </w:r>
      <w:r w:rsidR="793E24CB" w:rsidRPr="00FD6081">
        <w:rPr>
          <w:rFonts w:ascii="Trebuchet MS" w:hAnsi="Trebuchet MS"/>
        </w:rPr>
        <w:t>re</w:t>
      </w:r>
      <w:r w:rsidR="703F603D" w:rsidRPr="00FD6081">
        <w:rPr>
          <w:rFonts w:ascii="Trebuchet MS" w:hAnsi="Trebuchet MS"/>
        </w:rPr>
        <w:t>port</w:t>
      </w:r>
      <w:r w:rsidRPr="00FD6081">
        <w:rPr>
          <w:rFonts w:ascii="Trebuchet MS" w:hAnsi="Trebuchet MS"/>
        </w:rPr>
        <w:t xml:space="preserve"> (where the grant takes the form of the reimbursement of</w:t>
      </w:r>
      <w:r w:rsidR="00940AE5" w:rsidRPr="00FD6081">
        <w:rPr>
          <w:rFonts w:ascii="Trebuchet MS" w:hAnsi="Trebuchet MS"/>
        </w:rPr>
        <w:t xml:space="preserve"> unit costs</w:t>
      </w:r>
      <w:r w:rsidRPr="00FD6081">
        <w:rPr>
          <w:rFonts w:ascii="Trebuchet MS" w:hAnsi="Trebuchet MS"/>
        </w:rPr>
        <w:t>, as provided for</w:t>
      </w:r>
      <w:r w:rsidRPr="00FD6081" w:rsidDel="006C1A19">
        <w:rPr>
          <w:rFonts w:ascii="Trebuchet MS" w:hAnsi="Trebuchet MS"/>
        </w:rPr>
        <w:t xml:space="preserve"> </w:t>
      </w:r>
      <w:r w:rsidR="00CA3ECF" w:rsidRPr="00FD6081">
        <w:rPr>
          <w:rFonts w:ascii="Trebuchet MS" w:hAnsi="Trebuchet MS"/>
        </w:rPr>
        <w:t xml:space="preserve">in Article </w:t>
      </w:r>
      <w:r w:rsidRPr="00FD6081">
        <w:rPr>
          <w:rFonts w:ascii="Trebuchet MS" w:hAnsi="Trebuchet MS"/>
        </w:rPr>
        <w:t xml:space="preserve">3.2(a)(ii) </w:t>
      </w:r>
      <w:r w:rsidR="3E10E01D" w:rsidRPr="00FD6081">
        <w:rPr>
          <w:rFonts w:ascii="Trebuchet MS" w:hAnsi="Trebuchet MS"/>
        </w:rPr>
        <w:t>a</w:t>
      </w:r>
      <w:r w:rsidR="715869AD" w:rsidRPr="00FD6081">
        <w:rPr>
          <w:rFonts w:ascii="Trebuchet MS" w:hAnsi="Trebuchet MS"/>
        </w:rPr>
        <w:t>nd (v</w:t>
      </w:r>
      <w:proofErr w:type="gramStart"/>
      <w:r w:rsidR="715869AD" w:rsidRPr="00FD6081">
        <w:rPr>
          <w:rFonts w:ascii="Trebuchet MS" w:hAnsi="Trebuchet MS"/>
        </w:rPr>
        <w:t>)</w:t>
      </w:r>
      <w:r w:rsidRPr="00FD6081">
        <w:rPr>
          <w:rFonts w:ascii="Trebuchet MS" w:hAnsi="Trebuchet MS"/>
        </w:rPr>
        <w:t>;</w:t>
      </w:r>
      <w:proofErr w:type="gramEnd"/>
    </w:p>
    <w:p w14:paraId="50EA37E5" w14:textId="77777777" w:rsidR="002317F6" w:rsidRPr="00FD6081" w:rsidRDefault="002317F6">
      <w:pPr>
        <w:numPr>
          <w:ilvl w:val="0"/>
          <w:numId w:val="52"/>
        </w:numPr>
        <w:spacing w:before="100" w:beforeAutospacing="1" w:after="100" w:afterAutospacing="1"/>
        <w:ind w:left="1418" w:hanging="567"/>
        <w:jc w:val="both"/>
        <w:rPr>
          <w:rFonts w:ascii="Trebuchet MS" w:hAnsi="Trebuchet MS"/>
        </w:rPr>
      </w:pPr>
      <w:r w:rsidRPr="00FD6081">
        <w:rPr>
          <w:rFonts w:ascii="Trebuchet MS" w:hAnsi="Trebuchet MS"/>
        </w:rPr>
        <w:t xml:space="preserve">information on </w:t>
      </w:r>
      <w:r w:rsidRPr="00FD6081">
        <w:rPr>
          <w:rFonts w:ascii="Trebuchet MS" w:hAnsi="Trebuchet MS"/>
          <w:i/>
          <w:iCs/>
        </w:rPr>
        <w:t>subcontracting</w:t>
      </w:r>
      <w:r w:rsidRPr="00FD6081">
        <w:rPr>
          <w:rFonts w:ascii="Trebuchet MS" w:hAnsi="Trebuchet MS"/>
        </w:rPr>
        <w:t xml:space="preserve"> as referred to in Article II.11.1(d)</w:t>
      </w:r>
      <w:r w:rsidR="001F478B" w:rsidRPr="00FD6081">
        <w:rPr>
          <w:rFonts w:ascii="Trebuchet MS" w:hAnsi="Trebuchet MS"/>
        </w:rPr>
        <w:t>(ii)</w:t>
      </w:r>
      <w:r w:rsidR="005D393C" w:rsidRPr="00FD6081">
        <w:rPr>
          <w:rFonts w:ascii="Trebuchet MS" w:hAnsi="Trebuchet MS"/>
        </w:rPr>
        <w:t xml:space="preserve"> of the Framework </w:t>
      </w:r>
      <w:proofErr w:type="gramStart"/>
      <w:r w:rsidR="005D393C" w:rsidRPr="00FD6081">
        <w:rPr>
          <w:rFonts w:ascii="Trebuchet MS" w:hAnsi="Trebuchet MS"/>
        </w:rPr>
        <w:t>agreement</w:t>
      </w:r>
      <w:r w:rsidRPr="00FD6081">
        <w:rPr>
          <w:rFonts w:ascii="Trebuchet MS" w:hAnsi="Trebuchet MS"/>
        </w:rPr>
        <w:t>;</w:t>
      </w:r>
      <w:proofErr w:type="gramEnd"/>
    </w:p>
    <w:p w14:paraId="74D3B98A" w14:textId="7FEDFBAB" w:rsidR="793E24CB" w:rsidRPr="00FD6081" w:rsidRDefault="60B9D7A2" w:rsidP="15E5A70B">
      <w:pPr>
        <w:numPr>
          <w:ilvl w:val="0"/>
          <w:numId w:val="26"/>
        </w:numPr>
        <w:spacing w:beforeAutospacing="1"/>
        <w:ind w:left="851" w:hanging="567"/>
        <w:jc w:val="both"/>
        <w:rPr>
          <w:rFonts w:ascii="Trebuchet MS" w:hAnsi="Trebuchet MS"/>
        </w:rPr>
      </w:pPr>
      <w:r w:rsidRPr="00FD6081">
        <w:rPr>
          <w:rFonts w:ascii="Trebuchet MS" w:hAnsi="Trebuchet MS"/>
        </w:rPr>
        <w:t>a</w:t>
      </w:r>
      <w:r w:rsidR="793E24CB" w:rsidRPr="00FD6081">
        <w:rPr>
          <w:rFonts w:ascii="Trebuchet MS" w:hAnsi="Trebuchet MS"/>
        </w:rPr>
        <w:t xml:space="preserve"> </w:t>
      </w:r>
      <w:r w:rsidRPr="00FD6081">
        <w:rPr>
          <w:rFonts w:ascii="Trebuchet MS" w:hAnsi="Trebuchet MS"/>
        </w:rPr>
        <w:t xml:space="preserve">final monitoring </w:t>
      </w:r>
      <w:proofErr w:type="gramStart"/>
      <w:r w:rsidRPr="00FD6081">
        <w:rPr>
          <w:rFonts w:ascii="Trebuchet MS" w:hAnsi="Trebuchet MS"/>
        </w:rPr>
        <w:t>report;</w:t>
      </w:r>
      <w:proofErr w:type="gramEnd"/>
    </w:p>
    <w:p w14:paraId="7F6FF25E" w14:textId="29E1A597" w:rsidR="002317F6" w:rsidRPr="00FD6081" w:rsidRDefault="002317F6" w:rsidP="15E5A70B">
      <w:pPr>
        <w:numPr>
          <w:ilvl w:val="0"/>
          <w:numId w:val="26"/>
        </w:numPr>
        <w:spacing w:before="100" w:beforeAutospacing="1"/>
        <w:ind w:left="851" w:hanging="567"/>
        <w:jc w:val="both"/>
        <w:rPr>
          <w:rFonts w:ascii="Trebuchet MS" w:hAnsi="Trebuchet MS"/>
        </w:rPr>
      </w:pPr>
      <w:r w:rsidRPr="00FD6081">
        <w:rPr>
          <w:rFonts w:ascii="Trebuchet MS" w:hAnsi="Trebuchet MS"/>
        </w:rPr>
        <w:t xml:space="preserve">a final financial statement (‘final financial statement’). The final financial statement must include a consolidated statement of the amounts claimed by the </w:t>
      </w:r>
      <w:r w:rsidR="005953B0" w:rsidRPr="00FD6081">
        <w:rPr>
          <w:rFonts w:ascii="Trebuchet MS" w:hAnsi="Trebuchet MS"/>
        </w:rPr>
        <w:t>partner</w:t>
      </w:r>
      <w:r w:rsidRPr="00FD6081">
        <w:rPr>
          <w:rFonts w:ascii="Trebuchet MS" w:hAnsi="Trebuchet MS"/>
        </w:rPr>
        <w:t xml:space="preserve"> and its affiliated </w:t>
      </w:r>
      <w:proofErr w:type="gramStart"/>
      <w:r w:rsidRPr="00FD6081">
        <w:rPr>
          <w:rFonts w:ascii="Trebuchet MS" w:hAnsi="Trebuchet MS"/>
        </w:rPr>
        <w:t>entities</w:t>
      </w:r>
      <w:r w:rsidR="5F2A4735" w:rsidRPr="00FD6081">
        <w:rPr>
          <w:rFonts w:ascii="Trebuchet MS" w:hAnsi="Trebuchet MS"/>
        </w:rPr>
        <w:t>;</w:t>
      </w:r>
      <w:proofErr w:type="gramEnd"/>
    </w:p>
    <w:p w14:paraId="4F2AFB43" w14:textId="746385A1" w:rsidR="5F2A4735" w:rsidRPr="00FD6081" w:rsidRDefault="0C2FF16B" w:rsidP="072F7BDE">
      <w:pPr>
        <w:numPr>
          <w:ilvl w:val="0"/>
          <w:numId w:val="26"/>
        </w:numPr>
        <w:spacing w:beforeAutospacing="1"/>
        <w:ind w:left="851" w:hanging="567"/>
        <w:jc w:val="both"/>
        <w:rPr>
          <w:rFonts w:ascii="Trebuchet MS" w:hAnsi="Trebuchet MS"/>
        </w:rPr>
      </w:pPr>
      <w:r w:rsidRPr="00FD6081">
        <w:rPr>
          <w:rFonts w:ascii="Trebuchet MS" w:hAnsi="Trebuchet MS"/>
        </w:rPr>
        <w:t>a</w:t>
      </w:r>
      <w:r w:rsidR="1372E0C9" w:rsidRPr="00FD6081">
        <w:rPr>
          <w:rFonts w:ascii="Trebuchet MS" w:hAnsi="Trebuchet MS"/>
        </w:rPr>
        <w:t xml:space="preserve"> </w:t>
      </w:r>
      <w:r w:rsidR="7207EB05" w:rsidRPr="00FD6081">
        <w:rPr>
          <w:rFonts w:ascii="Trebuchet MS" w:hAnsi="Trebuchet MS"/>
        </w:rPr>
        <w:t>certificate on the financial statements and underlying accounts (if requested).</w:t>
      </w:r>
    </w:p>
    <w:p w14:paraId="6F70CBF8" w14:textId="77777777" w:rsidR="00A46E7B" w:rsidRPr="00FD6081" w:rsidRDefault="00A46E7B" w:rsidP="1372E0C9">
      <w:pPr>
        <w:spacing w:beforeAutospacing="1"/>
        <w:ind w:left="-283"/>
        <w:jc w:val="both"/>
        <w:rPr>
          <w:rFonts w:ascii="Trebuchet MS" w:hAnsi="Trebuchet MS"/>
        </w:rPr>
      </w:pPr>
    </w:p>
    <w:p w14:paraId="0C2C9954" w14:textId="2FE64CB7" w:rsidR="002317F6" w:rsidRPr="00FD6081" w:rsidRDefault="002317F6" w:rsidP="009309AE">
      <w:pPr>
        <w:jc w:val="both"/>
        <w:rPr>
          <w:rFonts w:ascii="Trebuchet MS" w:hAnsi="Trebuchet MS"/>
        </w:rPr>
      </w:pPr>
      <w:r w:rsidRPr="00FD6081">
        <w:rPr>
          <w:rFonts w:ascii="Trebuchet MS" w:hAnsi="Trebuchet MS"/>
        </w:rPr>
        <w:t>The final financial statement must be drawn up in accordance with the structure of the estimated budget set out in Annex II</w:t>
      </w:r>
      <w:r w:rsidR="00341968" w:rsidRPr="00FD6081">
        <w:rPr>
          <w:rFonts w:ascii="Trebuchet MS" w:hAnsi="Trebuchet MS"/>
        </w:rPr>
        <w:t xml:space="preserve"> of the Specific </w:t>
      </w:r>
      <w:r w:rsidR="0005257B" w:rsidRPr="00FD6081">
        <w:rPr>
          <w:rFonts w:ascii="Trebuchet MS" w:hAnsi="Trebuchet MS"/>
        </w:rPr>
        <w:t>a</w:t>
      </w:r>
      <w:r w:rsidR="00341968" w:rsidRPr="00FD6081">
        <w:rPr>
          <w:rFonts w:ascii="Trebuchet MS" w:hAnsi="Trebuchet MS"/>
        </w:rPr>
        <w:t>greement</w:t>
      </w:r>
      <w:r w:rsidRPr="00FD6081">
        <w:rPr>
          <w:rFonts w:ascii="Trebuchet MS" w:hAnsi="Trebuchet MS"/>
        </w:rPr>
        <w:t xml:space="preserve"> and in accordance with Annex </w:t>
      </w:r>
      <w:r w:rsidR="00E422CD" w:rsidRPr="00FD6081">
        <w:rPr>
          <w:rFonts w:ascii="Trebuchet MS" w:hAnsi="Trebuchet MS"/>
        </w:rPr>
        <w:t xml:space="preserve">III </w:t>
      </w:r>
      <w:r w:rsidR="00341968" w:rsidRPr="00FD6081">
        <w:rPr>
          <w:rFonts w:ascii="Trebuchet MS" w:hAnsi="Trebuchet MS"/>
        </w:rPr>
        <w:t xml:space="preserve">of the Framework </w:t>
      </w:r>
      <w:r w:rsidR="0005257B" w:rsidRPr="00FD6081">
        <w:rPr>
          <w:rFonts w:ascii="Trebuchet MS" w:hAnsi="Trebuchet MS"/>
        </w:rPr>
        <w:t>a</w:t>
      </w:r>
      <w:r w:rsidR="00341968" w:rsidRPr="00FD6081">
        <w:rPr>
          <w:rFonts w:ascii="Trebuchet MS" w:hAnsi="Trebuchet MS"/>
        </w:rPr>
        <w:t>greement</w:t>
      </w:r>
      <w:r w:rsidRPr="00FD6081">
        <w:rPr>
          <w:rFonts w:ascii="Trebuchet MS" w:hAnsi="Trebuchet MS"/>
        </w:rPr>
        <w:t xml:space="preserve"> and detail the amounts for each of the forms of grant set out in </w:t>
      </w:r>
      <w:r w:rsidR="00CA3ECF" w:rsidRPr="00FD6081">
        <w:rPr>
          <w:rFonts w:ascii="Trebuchet MS" w:hAnsi="Trebuchet MS"/>
        </w:rPr>
        <w:t xml:space="preserve">Article </w:t>
      </w:r>
      <w:r w:rsidRPr="00FD6081">
        <w:rPr>
          <w:rFonts w:ascii="Trebuchet MS" w:hAnsi="Trebuchet MS"/>
        </w:rPr>
        <w:t>3.2 for the last reporting period</w:t>
      </w:r>
      <w:r w:rsidR="4D11E541" w:rsidRPr="00FD6081">
        <w:rPr>
          <w:rFonts w:ascii="Trebuchet MS" w:hAnsi="Trebuchet MS"/>
        </w:rPr>
        <w:t>.</w:t>
      </w:r>
    </w:p>
    <w:p w14:paraId="45FB5510" w14:textId="77777777" w:rsidR="4D11E541" w:rsidRPr="00FD6081" w:rsidRDefault="4D11E541" w:rsidP="009309AE">
      <w:pPr>
        <w:jc w:val="both"/>
        <w:rPr>
          <w:rFonts w:ascii="Trebuchet MS" w:hAnsi="Trebuchet MS"/>
        </w:rPr>
      </w:pPr>
    </w:p>
    <w:p w14:paraId="7F6FF275" w14:textId="66C6DA52" w:rsidR="002317F6" w:rsidRPr="00FD6081" w:rsidRDefault="00E422CD" w:rsidP="0078457C">
      <w:pPr>
        <w:spacing w:after="240"/>
        <w:jc w:val="both"/>
        <w:rPr>
          <w:rFonts w:ascii="Trebuchet MS" w:hAnsi="Trebuchet MS"/>
          <w:lang w:eastAsia="en-US"/>
        </w:rPr>
      </w:pPr>
      <w:r w:rsidRPr="00FD6081">
        <w:rPr>
          <w:rFonts w:ascii="Trebuchet MS" w:hAnsi="Trebuchet MS"/>
        </w:rPr>
        <w:t>The b</w:t>
      </w:r>
      <w:r w:rsidR="00F163E7" w:rsidRPr="00FD6081">
        <w:rPr>
          <w:rFonts w:ascii="Trebuchet MS" w:hAnsi="Trebuchet MS"/>
          <w:lang w:eastAsia="en-US"/>
        </w:rPr>
        <w:t>e</w:t>
      </w:r>
      <w:r w:rsidR="3F9108FA" w:rsidRPr="00FD6081">
        <w:rPr>
          <w:rFonts w:ascii="Trebuchet MS" w:hAnsi="Trebuchet MS"/>
          <w:lang w:eastAsia="en-US"/>
        </w:rPr>
        <w:t>ne</w:t>
      </w:r>
      <w:r w:rsidR="00F163E7" w:rsidRPr="00FD6081">
        <w:rPr>
          <w:rFonts w:ascii="Trebuchet MS" w:hAnsi="Trebuchet MS"/>
          <w:lang w:eastAsia="en-US"/>
        </w:rPr>
        <w:t xml:space="preserve">ficiary </w:t>
      </w:r>
      <w:r w:rsidR="002317F6" w:rsidRPr="00FD6081">
        <w:rPr>
          <w:rFonts w:ascii="Trebuchet MS" w:hAnsi="Trebuchet MS"/>
          <w:lang w:eastAsia="en-US"/>
        </w:rPr>
        <w:t xml:space="preserve">must certify that the information provided in the request for payment of the balance is full, </w:t>
      </w:r>
      <w:proofErr w:type="gramStart"/>
      <w:r w:rsidR="002317F6" w:rsidRPr="00FD6081">
        <w:rPr>
          <w:rFonts w:ascii="Trebuchet MS" w:hAnsi="Trebuchet MS"/>
          <w:lang w:eastAsia="en-US"/>
        </w:rPr>
        <w:t>reliable</w:t>
      </w:r>
      <w:proofErr w:type="gramEnd"/>
      <w:r w:rsidR="002317F6" w:rsidRPr="00FD6081">
        <w:rPr>
          <w:rFonts w:ascii="Trebuchet MS" w:hAnsi="Trebuchet MS"/>
          <w:lang w:eastAsia="en-US"/>
        </w:rPr>
        <w:t xml:space="preserve"> and true.</w:t>
      </w:r>
    </w:p>
    <w:p w14:paraId="7F6FF277" w14:textId="75B268F5" w:rsidR="002317F6" w:rsidRPr="00FD6081" w:rsidRDefault="002317F6" w:rsidP="0078457C">
      <w:pPr>
        <w:spacing w:after="240"/>
        <w:jc w:val="both"/>
        <w:rPr>
          <w:rFonts w:ascii="Trebuchet MS" w:hAnsi="Trebuchet MS"/>
          <w:lang w:eastAsia="en-US"/>
        </w:rPr>
      </w:pPr>
      <w:r w:rsidRPr="00FD6081">
        <w:rPr>
          <w:rFonts w:ascii="Trebuchet MS" w:hAnsi="Trebuchet MS"/>
          <w:lang w:eastAsia="en-US"/>
        </w:rPr>
        <w:t xml:space="preserve">The </w:t>
      </w:r>
      <w:r w:rsidR="00F163E7" w:rsidRPr="00FD6081">
        <w:rPr>
          <w:rFonts w:ascii="Trebuchet MS" w:hAnsi="Trebuchet MS"/>
          <w:lang w:eastAsia="en-US"/>
        </w:rPr>
        <w:t xml:space="preserve">beneficiary </w:t>
      </w:r>
      <w:r w:rsidRPr="00FD6081">
        <w:rPr>
          <w:rFonts w:ascii="Trebuchet MS" w:hAnsi="Trebuchet MS"/>
          <w:lang w:eastAsia="en-US"/>
        </w:rPr>
        <w:t xml:space="preserve">must also certify that the costs incurred can be considered eligible in accordance with </w:t>
      </w:r>
      <w:r w:rsidR="008D0CF3" w:rsidRPr="00FD6081">
        <w:rPr>
          <w:rFonts w:ascii="Trebuchet MS" w:hAnsi="Trebuchet MS"/>
          <w:lang w:eastAsia="en-US"/>
        </w:rPr>
        <w:t xml:space="preserve">the Framework agreement and </w:t>
      </w:r>
      <w:r w:rsidRPr="00FD6081">
        <w:rPr>
          <w:rFonts w:ascii="Trebuchet MS" w:hAnsi="Trebuchet MS"/>
          <w:lang w:eastAsia="en-US"/>
        </w:rPr>
        <w:t xml:space="preserve">the </w:t>
      </w:r>
      <w:r w:rsidR="0005257B" w:rsidRPr="00FD6081">
        <w:rPr>
          <w:rFonts w:ascii="Trebuchet MS" w:hAnsi="Trebuchet MS"/>
          <w:lang w:eastAsia="en-US"/>
        </w:rPr>
        <w:t xml:space="preserve">Specific agreement </w:t>
      </w:r>
      <w:r w:rsidRPr="00FD6081">
        <w:rPr>
          <w:rFonts w:ascii="Trebuchet MS" w:hAnsi="Trebuchet MS"/>
          <w:lang w:eastAsia="en-US"/>
        </w:rPr>
        <w:t xml:space="preserve">and that the </w:t>
      </w:r>
      <w:r w:rsidRPr="00FD6081">
        <w:rPr>
          <w:rFonts w:ascii="Trebuchet MS" w:hAnsi="Trebuchet MS"/>
          <w:lang w:eastAsia="en-US"/>
        </w:rPr>
        <w:lastRenderedPageBreak/>
        <w:t>request for payment</w:t>
      </w:r>
      <w:r w:rsidR="007270AF" w:rsidRPr="00FD6081">
        <w:rPr>
          <w:rFonts w:ascii="Trebuchet MS" w:hAnsi="Trebuchet MS"/>
          <w:lang w:eastAsia="en-US"/>
        </w:rPr>
        <w:t xml:space="preserve"> </w:t>
      </w:r>
      <w:r w:rsidRPr="00FD6081">
        <w:rPr>
          <w:rFonts w:ascii="Trebuchet MS" w:hAnsi="Trebuchet MS"/>
          <w:lang w:eastAsia="en-US"/>
        </w:rPr>
        <w:t>is substantiated by adequate supporting documents that can be produced in the context of the checks or audits described in Article II.27</w:t>
      </w:r>
      <w:r w:rsidR="00082451" w:rsidRPr="00FD6081">
        <w:rPr>
          <w:rFonts w:ascii="Trebuchet MS" w:hAnsi="Trebuchet MS"/>
          <w:lang w:eastAsia="en-US"/>
        </w:rPr>
        <w:t xml:space="preserve"> of the Framework agreement</w:t>
      </w:r>
      <w:r w:rsidRPr="00FD6081">
        <w:rPr>
          <w:rFonts w:ascii="Trebuchet MS" w:hAnsi="Trebuchet MS"/>
          <w:lang w:eastAsia="en-US"/>
        </w:rPr>
        <w:t>.</w:t>
      </w:r>
    </w:p>
    <w:p w14:paraId="1914F3D5" w14:textId="77777777" w:rsidR="00B871BB" w:rsidRPr="00FD6081" w:rsidRDefault="00B871BB" w:rsidP="00BB1ECC">
      <w:pPr>
        <w:jc w:val="both"/>
        <w:rPr>
          <w:rFonts w:ascii="Trebuchet MS" w:hAnsi="Trebuchet MS"/>
        </w:rPr>
      </w:pPr>
    </w:p>
    <w:p w14:paraId="7F6FF2E2" w14:textId="6C43491A" w:rsidR="002E68EE" w:rsidRPr="00FD6081" w:rsidRDefault="002E68EE" w:rsidP="0007226D">
      <w:pPr>
        <w:pStyle w:val="Heading2"/>
        <w:rPr>
          <w:rFonts w:ascii="Trebuchet MS" w:hAnsi="Trebuchet MS"/>
        </w:rPr>
      </w:pPr>
      <w:r w:rsidRPr="00FD6081">
        <w:rPr>
          <w:rFonts w:ascii="Trebuchet MS" w:hAnsi="Trebuchet MS"/>
          <w:lang w:val="en-US"/>
        </w:rPr>
        <w:t>4.</w:t>
      </w:r>
      <w:r w:rsidR="732DC831" w:rsidRPr="00FD6081">
        <w:rPr>
          <w:rFonts w:ascii="Trebuchet MS" w:hAnsi="Trebuchet MS"/>
          <w:lang w:val="en-US"/>
        </w:rPr>
        <w:t>5</w:t>
      </w:r>
      <w:r w:rsidRPr="00FD6081">
        <w:rPr>
          <w:rFonts w:ascii="Trebuchet MS" w:hAnsi="Trebuchet MS"/>
          <w:lang w:val="en-US"/>
        </w:rPr>
        <w:t xml:space="preserve"> </w:t>
      </w:r>
      <w:r w:rsidRPr="00FD6081">
        <w:rPr>
          <w:rFonts w:ascii="Trebuchet MS" w:hAnsi="Trebuchet MS"/>
        </w:rPr>
        <w:t>Currency for requests for payment and financial statements and conversion into euro</w:t>
      </w:r>
    </w:p>
    <w:p w14:paraId="7F6FF2E5" w14:textId="149694C3" w:rsidR="00BB44CC" w:rsidRPr="00FD6081" w:rsidRDefault="00BB44CC" w:rsidP="009309AE">
      <w:pPr>
        <w:spacing w:after="200"/>
        <w:jc w:val="both"/>
        <w:rPr>
          <w:rFonts w:ascii="Trebuchet MS" w:eastAsia="Calibri" w:hAnsi="Trebuchet MS"/>
          <w:lang w:eastAsia="en-US"/>
        </w:rPr>
      </w:pPr>
      <w:r w:rsidRPr="00FD6081">
        <w:rPr>
          <w:rFonts w:ascii="Trebuchet MS" w:eastAsia="Calibri" w:hAnsi="Trebuchet MS"/>
          <w:lang w:eastAsia="en-US"/>
        </w:rPr>
        <w:t>Requests for payment and financial statements must be drafted in euros.</w:t>
      </w:r>
    </w:p>
    <w:p w14:paraId="7F6FF2E6" w14:textId="2CADECCA" w:rsidR="00BB44CC" w:rsidRPr="00FD6081" w:rsidRDefault="00BB44C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and affiliated entities with general accounts in a currency other than the euro must convert costs incurred in another currency into euros at the average of the daily exchange rates published in the C series of the </w:t>
      </w:r>
      <w:r w:rsidRPr="00FD6081">
        <w:rPr>
          <w:rFonts w:ascii="Trebuchet MS" w:eastAsia="Calibri" w:hAnsi="Trebuchet MS"/>
          <w:i/>
          <w:iCs/>
          <w:lang w:eastAsia="en-US"/>
        </w:rPr>
        <w:t>Official Journal of the European Union</w:t>
      </w:r>
      <w:r w:rsidRPr="00FD6081">
        <w:rPr>
          <w:rFonts w:ascii="Trebuchet MS" w:eastAsia="Calibri" w:hAnsi="Trebuchet MS"/>
          <w:lang w:eastAsia="en-US"/>
        </w:rPr>
        <w:t xml:space="preserve"> (available at</w:t>
      </w:r>
      <w:r w:rsidRPr="00FD6081">
        <w:rPr>
          <w:rFonts w:ascii="Trebuchet MS" w:eastAsia="Calibri" w:hAnsi="Trebuchet MS"/>
          <w:lang w:eastAsia="en-US"/>
        </w:rPr>
        <w:tab/>
        <w:t xml:space="preserve"> </w:t>
      </w:r>
      <w:hyperlink r:id="rId13" w:history="1">
        <w:r w:rsidRPr="00FD6081">
          <w:rPr>
            <w:rFonts w:ascii="Trebuchet MS" w:eastAsia="Calibri" w:hAnsi="Trebuchet MS"/>
            <w:noProof/>
            <w:color w:val="0000FF"/>
            <w:u w:val="single"/>
            <w:lang w:eastAsia="en-US"/>
          </w:rPr>
          <w:t>http://www.ecb.europa.eu/stats/exchange/eurofxref/html/index.en.html</w:t>
        </w:r>
      </w:hyperlink>
      <w:r w:rsidRPr="00FD6081">
        <w:rPr>
          <w:rFonts w:ascii="Trebuchet MS" w:eastAsia="Calibri" w:hAnsi="Trebuchet MS"/>
          <w:lang w:eastAsia="en-US"/>
        </w:rPr>
        <w:t>), determined over the corresponding reporting period.</w:t>
      </w:r>
    </w:p>
    <w:p w14:paraId="7F6FF2E7" w14:textId="77777777" w:rsidR="00BB44CC" w:rsidRPr="00FD6081" w:rsidRDefault="00BB44CC" w:rsidP="009309AE">
      <w:pPr>
        <w:spacing w:after="200"/>
        <w:jc w:val="both"/>
        <w:rPr>
          <w:rFonts w:ascii="Trebuchet MS" w:eastAsia="Calibri" w:hAnsi="Trebuchet MS"/>
          <w:i/>
          <w:iCs/>
          <w:lang w:eastAsia="en-US"/>
        </w:rPr>
      </w:pPr>
      <w:r w:rsidRPr="00FD6081">
        <w:rPr>
          <w:rFonts w:ascii="Trebuchet MS" w:eastAsia="Calibri" w:hAnsi="Trebuchet MS"/>
          <w:lang w:eastAsia="en-US"/>
        </w:rPr>
        <w:t xml:space="preserve">If no daily euro exchange rate is published in the </w:t>
      </w:r>
      <w:r w:rsidRPr="00FD6081">
        <w:rPr>
          <w:rFonts w:ascii="Trebuchet MS" w:eastAsia="Calibri" w:hAnsi="Trebuchet MS"/>
          <w:i/>
          <w:iCs/>
          <w:lang w:eastAsia="en-US"/>
        </w:rPr>
        <w:t>Official Journal of the European Union</w:t>
      </w:r>
      <w:r w:rsidRPr="00FD6081">
        <w:rPr>
          <w:rFonts w:ascii="Trebuchet MS" w:eastAsia="Calibri" w:hAnsi="Trebuchet MS"/>
          <w:lang w:eastAsia="en-US"/>
        </w:rPr>
        <w:t xml:space="preserve"> for the currency in question, conversion must be made at the average of the monthly accounting rates established by the Commission and published on its website (</w:t>
      </w:r>
      <w:hyperlink r:id="rId14" w:history="1">
        <w:r w:rsidRPr="00FD6081">
          <w:rPr>
            <w:rFonts w:ascii="Trebuchet MS" w:eastAsia="Calibri" w:hAnsi="Trebuchet MS"/>
            <w:noProof/>
            <w:color w:val="0000FF"/>
            <w:u w:val="single"/>
            <w:lang w:eastAsia="en-US"/>
          </w:rPr>
          <w:t>http://ec.europa.eu/budget/contracts_grants/info_contracts/inforeuro/inforeuro_en.cfm</w:t>
        </w:r>
      </w:hyperlink>
      <w:r w:rsidRPr="00FD6081">
        <w:rPr>
          <w:rFonts w:ascii="Trebuchet MS" w:eastAsia="Calibri" w:hAnsi="Trebuchet MS"/>
          <w:lang w:eastAsia="en-US"/>
        </w:rPr>
        <w:t>), determined over the corresponding reporting period.</w:t>
      </w:r>
    </w:p>
    <w:p w14:paraId="7F6FF2E8" w14:textId="4F4AD22F" w:rsidR="00BB44CC" w:rsidRPr="00FD6081" w:rsidRDefault="00BB44C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and affiliated entities with general accounts in euros must convert costs incurred in another currency into euros in accordance with their usual accounting practices.</w:t>
      </w:r>
    </w:p>
    <w:p w14:paraId="73B7BF26" w14:textId="77777777" w:rsidR="00B871BB" w:rsidRPr="00FD6081" w:rsidRDefault="00B871BB">
      <w:pPr>
        <w:jc w:val="both"/>
        <w:rPr>
          <w:rFonts w:ascii="Trebuchet MS" w:eastAsia="Calibri" w:hAnsi="Trebuchet MS"/>
          <w:strike/>
          <w:color w:val="0070C0"/>
          <w:lang w:eastAsia="en-US"/>
        </w:rPr>
      </w:pPr>
    </w:p>
    <w:p w14:paraId="7F6FF2F5" w14:textId="13318B11" w:rsidR="00BB44CC" w:rsidRPr="00FD6081" w:rsidRDefault="00BB44CC" w:rsidP="0007226D">
      <w:pPr>
        <w:pStyle w:val="Heading2"/>
        <w:rPr>
          <w:rFonts w:ascii="Trebuchet MS" w:hAnsi="Trebuchet MS"/>
        </w:rPr>
      </w:pPr>
      <w:r w:rsidRPr="00FD6081">
        <w:rPr>
          <w:rFonts w:ascii="Trebuchet MS" w:hAnsi="Trebuchet MS"/>
        </w:rPr>
        <w:t>4.</w:t>
      </w:r>
      <w:r w:rsidR="732DC831" w:rsidRPr="00FD6081">
        <w:rPr>
          <w:rFonts w:ascii="Trebuchet MS" w:hAnsi="Trebuchet MS"/>
        </w:rPr>
        <w:t>6</w:t>
      </w:r>
      <w:r w:rsidRPr="00FD6081">
        <w:rPr>
          <w:rFonts w:ascii="Trebuchet MS" w:hAnsi="Trebuchet MS"/>
        </w:rPr>
        <w:t xml:space="preserve"> Language of requests for payments, technical </w:t>
      </w:r>
      <w:proofErr w:type="gramStart"/>
      <w:r w:rsidRPr="00FD6081">
        <w:rPr>
          <w:rFonts w:ascii="Trebuchet MS" w:hAnsi="Trebuchet MS"/>
        </w:rPr>
        <w:t>reports</w:t>
      </w:r>
      <w:proofErr w:type="gramEnd"/>
      <w:r w:rsidRPr="00FD6081">
        <w:rPr>
          <w:rFonts w:ascii="Trebuchet MS" w:hAnsi="Trebuchet MS"/>
        </w:rPr>
        <w:t xml:space="preserve"> and financial statements]</w:t>
      </w:r>
    </w:p>
    <w:p w14:paraId="7F6FF2F7" w14:textId="0DD3DDB3" w:rsidR="00BB44CC" w:rsidRPr="00FD6081" w:rsidRDefault="00BB44CC" w:rsidP="0078457C">
      <w:pPr>
        <w:jc w:val="both"/>
        <w:rPr>
          <w:rFonts w:ascii="Trebuchet MS" w:eastAsia="Calibri" w:hAnsi="Trebuchet MS"/>
          <w:lang w:eastAsia="en-US"/>
        </w:rPr>
      </w:pPr>
      <w:r w:rsidRPr="00FD6081">
        <w:rPr>
          <w:rFonts w:ascii="Trebuchet MS" w:eastAsia="Calibri" w:hAnsi="Trebuchet MS"/>
          <w:lang w:eastAsia="en-US"/>
        </w:rPr>
        <w:t xml:space="preserve">All requests for payments, technical reports and financial statements must be submitted in </w:t>
      </w:r>
      <w:r w:rsidR="01838440" w:rsidRPr="00FD6081">
        <w:rPr>
          <w:rFonts w:ascii="Trebuchet MS" w:eastAsia="Calibri" w:hAnsi="Trebuchet MS"/>
          <w:lang w:eastAsia="en-US"/>
        </w:rPr>
        <w:t>English</w:t>
      </w:r>
      <w:r w:rsidRPr="00FD6081">
        <w:rPr>
          <w:rFonts w:ascii="Trebuchet MS" w:eastAsia="Calibri" w:hAnsi="Trebuchet MS"/>
          <w:lang w:eastAsia="en-US"/>
        </w:rPr>
        <w:t>.</w:t>
      </w:r>
    </w:p>
    <w:p w14:paraId="73AC3CFD" w14:textId="77777777" w:rsidR="00765E19" w:rsidRPr="00FD6081" w:rsidRDefault="00765E19" w:rsidP="0078457C">
      <w:pPr>
        <w:jc w:val="both"/>
        <w:rPr>
          <w:rFonts w:ascii="Trebuchet MS" w:eastAsia="Calibri" w:hAnsi="Trebuchet MS"/>
          <w:lang w:eastAsia="en-US"/>
        </w:rPr>
      </w:pPr>
    </w:p>
    <w:p w14:paraId="7F6FF2F9" w14:textId="77777777" w:rsidR="00544FDB" w:rsidRPr="00FD6081" w:rsidRDefault="00BB44CC" w:rsidP="00BB1ECC">
      <w:pPr>
        <w:pStyle w:val="Heading1"/>
        <w:rPr>
          <w:rFonts w:ascii="Trebuchet MS" w:hAnsi="Trebuchet MS"/>
        </w:rPr>
      </w:pPr>
      <w:r w:rsidRPr="00FD6081">
        <w:rPr>
          <w:rFonts w:ascii="Trebuchet MS" w:hAnsi="Trebuchet MS"/>
        </w:rPr>
        <w:t>ARTICLE</w:t>
      </w:r>
      <w:r w:rsidR="00C93E18" w:rsidRPr="00FD6081">
        <w:rPr>
          <w:rFonts w:ascii="Trebuchet MS" w:hAnsi="Trebuchet MS"/>
        </w:rPr>
        <w:t xml:space="preserve"> </w:t>
      </w:r>
      <w:r w:rsidRPr="00FD6081">
        <w:rPr>
          <w:rFonts w:ascii="Trebuchet MS" w:hAnsi="Trebuchet MS"/>
        </w:rPr>
        <w:t>5 — PAYMENTS AND PAYMENT ARRANGEMENTS</w:t>
      </w:r>
    </w:p>
    <w:p w14:paraId="7F6FF2FA" w14:textId="77777777" w:rsidR="00BB44CC" w:rsidRPr="00FD6081" w:rsidRDefault="00BB44CC" w:rsidP="0007226D">
      <w:pPr>
        <w:pStyle w:val="Heading2"/>
        <w:rPr>
          <w:rFonts w:ascii="Trebuchet MS" w:hAnsi="Trebuchet MS"/>
        </w:rPr>
      </w:pPr>
      <w:r w:rsidRPr="00FD6081">
        <w:rPr>
          <w:rFonts w:ascii="Trebuchet MS" w:hAnsi="Trebuchet MS"/>
        </w:rPr>
        <w:t>5.1 Payments to be made</w:t>
      </w:r>
    </w:p>
    <w:p w14:paraId="7F6FF2FC" w14:textId="41ED3504" w:rsidR="00BB44CC" w:rsidRPr="00FD6081" w:rsidRDefault="65901F46" w:rsidP="0078457C">
      <w:pPr>
        <w:jc w:val="both"/>
        <w:rPr>
          <w:rFonts w:ascii="Trebuchet MS" w:eastAsia="Calibri" w:hAnsi="Trebuchet MS"/>
          <w:lang w:eastAsia="en-US"/>
        </w:rPr>
      </w:pPr>
      <w:r w:rsidRPr="00FD6081">
        <w:rPr>
          <w:rFonts w:ascii="Trebuchet MS" w:eastAsia="Calibri" w:hAnsi="Trebuchet MS"/>
          <w:lang w:eastAsia="en-US"/>
        </w:rPr>
        <w:t xml:space="preserve">Frontex </w:t>
      </w:r>
      <w:r w:rsidR="00BB44CC" w:rsidRPr="00FD6081">
        <w:rPr>
          <w:rFonts w:ascii="Trebuchet MS" w:eastAsia="Calibri" w:hAnsi="Trebuchet MS"/>
          <w:lang w:eastAsia="en-US"/>
        </w:rPr>
        <w:t xml:space="preserve">must make the following payments to the </w:t>
      </w:r>
      <w:r w:rsidR="00F163E7" w:rsidRPr="00FD6081">
        <w:rPr>
          <w:rFonts w:ascii="Trebuchet MS" w:eastAsia="Calibri" w:hAnsi="Trebuchet MS"/>
          <w:lang w:eastAsia="en-US"/>
        </w:rPr>
        <w:t>beneficiary</w:t>
      </w:r>
      <w:r w:rsidR="00BB44CC" w:rsidRPr="00FD6081">
        <w:rPr>
          <w:rFonts w:ascii="Trebuchet MS" w:eastAsia="Calibri" w:hAnsi="Trebuchet MS"/>
          <w:lang w:eastAsia="en-US"/>
        </w:rPr>
        <w:t>:</w:t>
      </w:r>
    </w:p>
    <w:p w14:paraId="7F6FF2FD" w14:textId="6DD65361" w:rsidR="00BB44CC" w:rsidRPr="00FD6081" w:rsidRDefault="204C0F79" w:rsidP="0078457C">
      <w:pPr>
        <w:ind w:left="567" w:hanging="283"/>
        <w:jc w:val="both"/>
        <w:rPr>
          <w:rFonts w:ascii="Trebuchet MS" w:eastAsia="Calibri" w:hAnsi="Trebuchet MS"/>
          <w:lang w:eastAsia="en-US"/>
        </w:rPr>
      </w:pPr>
      <w:r w:rsidRPr="204C0F79">
        <w:rPr>
          <w:rFonts w:ascii="Trebuchet MS" w:eastAsia="Calibri" w:hAnsi="Trebuchet MS"/>
          <w:lang w:eastAsia="en-US"/>
        </w:rPr>
        <w:t xml:space="preserve">- one pre-financing payment, if requested by the Beneficiary and approved by Frontex as stated in Article </w:t>
      </w:r>
      <w:proofErr w:type="gramStart"/>
      <w:r w:rsidRPr="204C0F79">
        <w:rPr>
          <w:rFonts w:ascii="Trebuchet MS" w:eastAsia="Calibri" w:hAnsi="Trebuchet MS"/>
          <w:lang w:eastAsia="en-US"/>
        </w:rPr>
        <w:t>5.2;</w:t>
      </w:r>
      <w:proofErr w:type="gramEnd"/>
    </w:p>
    <w:p w14:paraId="7F6FF300" w14:textId="0AD8722F" w:rsidR="00BB44CC" w:rsidRPr="00FD6081" w:rsidRDefault="00BB44CC" w:rsidP="0078457C">
      <w:pPr>
        <w:ind w:left="567" w:hanging="283"/>
        <w:jc w:val="both"/>
        <w:rPr>
          <w:rFonts w:ascii="Trebuchet MS" w:eastAsia="Calibri" w:hAnsi="Trebuchet MS"/>
          <w:lang w:eastAsia="en-US"/>
        </w:rPr>
      </w:pPr>
      <w:r w:rsidRPr="00FD6081">
        <w:rPr>
          <w:rFonts w:ascii="Trebuchet MS" w:eastAsia="Calibri" w:hAnsi="Trebuchet MS"/>
          <w:lang w:eastAsia="en-US"/>
        </w:rPr>
        <w:t>- one payment of the balance, on the basis of the request for payment of the balance referred to in Article 4.</w:t>
      </w:r>
      <w:r w:rsidR="146D0199" w:rsidRPr="00FD6081">
        <w:rPr>
          <w:rFonts w:ascii="Trebuchet MS" w:eastAsia="Calibri" w:hAnsi="Trebuchet MS"/>
          <w:lang w:eastAsia="en-US"/>
        </w:rPr>
        <w:t>2</w:t>
      </w:r>
      <w:r w:rsidRPr="00FD6081">
        <w:rPr>
          <w:rFonts w:ascii="Trebuchet MS" w:eastAsia="Calibri" w:hAnsi="Trebuchet MS"/>
          <w:lang w:eastAsia="en-US"/>
        </w:rPr>
        <w:t>.</w:t>
      </w:r>
    </w:p>
    <w:p w14:paraId="392FFDC4" w14:textId="77777777" w:rsidR="00B871BB" w:rsidRPr="00FD6081" w:rsidRDefault="00B871BB" w:rsidP="0078457C">
      <w:pPr>
        <w:ind w:left="567" w:hanging="283"/>
        <w:jc w:val="both"/>
        <w:rPr>
          <w:rFonts w:ascii="Trebuchet MS" w:eastAsia="Calibri" w:hAnsi="Trebuchet MS"/>
          <w:lang w:eastAsia="en-US"/>
        </w:rPr>
      </w:pPr>
    </w:p>
    <w:p w14:paraId="7F6FF301" w14:textId="77777777" w:rsidR="00544FDB" w:rsidRPr="00FD6081" w:rsidRDefault="00BB44CC" w:rsidP="0007226D">
      <w:pPr>
        <w:pStyle w:val="Heading2"/>
        <w:rPr>
          <w:rFonts w:ascii="Trebuchet MS" w:hAnsi="Trebuchet MS"/>
        </w:rPr>
      </w:pPr>
      <w:r w:rsidRPr="00FD6081">
        <w:rPr>
          <w:rFonts w:ascii="Trebuchet MS" w:hAnsi="Trebuchet MS"/>
        </w:rPr>
        <w:lastRenderedPageBreak/>
        <w:t>5.2 Pre-financing payment[s]</w:t>
      </w:r>
    </w:p>
    <w:p w14:paraId="7F6FF303" w14:textId="213B5213" w:rsidR="00BB44CC" w:rsidRPr="00FD6081" w:rsidRDefault="00BB44C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aim of the pre-financing is to provide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with a float. The pre-financing remains the property of </w:t>
      </w:r>
      <w:r w:rsidR="008D0FEA" w:rsidRPr="00FD6081">
        <w:rPr>
          <w:rFonts w:ascii="Trebuchet MS" w:eastAsia="Calibri" w:hAnsi="Trebuchet MS"/>
          <w:lang w:eastAsia="en-US"/>
        </w:rPr>
        <w:t>Frontex</w:t>
      </w:r>
      <w:r w:rsidRPr="00FD6081">
        <w:rPr>
          <w:rFonts w:ascii="Trebuchet MS" w:eastAsia="Calibri" w:hAnsi="Trebuchet MS"/>
          <w:lang w:eastAsia="en-US"/>
        </w:rPr>
        <w:t xml:space="preserve"> until it is cleared </w:t>
      </w:r>
      <w:r w:rsidR="1B9A8904" w:rsidRPr="00FD6081">
        <w:rPr>
          <w:rFonts w:ascii="Trebuchet MS" w:eastAsia="Calibri" w:hAnsi="Trebuchet MS"/>
          <w:lang w:eastAsia="en-US"/>
        </w:rPr>
        <w:t xml:space="preserve">against </w:t>
      </w:r>
      <w:r w:rsidRPr="00FD6081">
        <w:rPr>
          <w:rFonts w:ascii="Trebuchet MS" w:eastAsia="Calibri" w:hAnsi="Trebuchet MS"/>
          <w:lang w:eastAsia="en-US"/>
        </w:rPr>
        <w:t>the payment of the balance.</w:t>
      </w:r>
    </w:p>
    <w:p w14:paraId="13078A0E" w14:textId="7A89EE3E" w:rsidR="4C2D9D6A" w:rsidRPr="00FD6081" w:rsidRDefault="4C2D9D6A" w:rsidP="009309AE">
      <w:pPr>
        <w:spacing w:after="120" w:line="260" w:lineRule="exact"/>
        <w:jc w:val="both"/>
        <w:rPr>
          <w:rFonts w:ascii="Trebuchet MS" w:eastAsia="Trebuchet MS" w:hAnsi="Trebuchet MS"/>
          <w:color w:val="000000" w:themeColor="text1"/>
        </w:rPr>
      </w:pPr>
      <w:r w:rsidRPr="00FD6081">
        <w:rPr>
          <w:rFonts w:ascii="Trebuchet MS" w:eastAsia="Trebuchet MS" w:hAnsi="Trebuchet MS"/>
          <w:color w:val="000000" w:themeColor="text1"/>
        </w:rPr>
        <w:t>Following the signature of the Agreement by the last party and its receipt by Frontex, the Beneficiary may send to Frontex a request for the pre-financing up to 80% of the cost.</w:t>
      </w:r>
    </w:p>
    <w:p w14:paraId="3E21686F" w14:textId="412E726A" w:rsidR="3E7C3A81" w:rsidRPr="00FD6081" w:rsidRDefault="4C2D9D6A" w:rsidP="009309AE">
      <w:pPr>
        <w:spacing w:line="260" w:lineRule="exact"/>
        <w:jc w:val="both"/>
        <w:rPr>
          <w:rFonts w:ascii="Trebuchet MS" w:eastAsia="Calibri" w:hAnsi="Trebuchet MS"/>
          <w:lang w:eastAsia="en-US"/>
        </w:rPr>
      </w:pPr>
      <w:r w:rsidRPr="00FD6081">
        <w:rPr>
          <w:rFonts w:ascii="Trebuchet MS" w:eastAsia="Trebuchet MS" w:hAnsi="Trebuchet MS"/>
          <w:color w:val="000000" w:themeColor="text1"/>
        </w:rPr>
        <w:t xml:space="preserve">Frontex shall assess the payment request and, if approved, pay within 30 days from receipt of the request for pre-financing, </w:t>
      </w:r>
      <w:r w:rsidR="3E7C3A81" w:rsidRPr="00FD6081">
        <w:rPr>
          <w:rFonts w:ascii="Trebuchet MS" w:eastAsia="Calibri" w:hAnsi="Trebuchet MS"/>
          <w:lang w:eastAsia="en-US"/>
        </w:rPr>
        <w:t>except if Article II.24.1</w:t>
      </w:r>
      <w:r w:rsidR="3E7C3A81" w:rsidRPr="00FD6081">
        <w:rPr>
          <w:rFonts w:ascii="Trebuchet MS" w:hAnsi="Trebuchet MS"/>
          <w:lang w:eastAsia="en-US"/>
        </w:rPr>
        <w:t xml:space="preserve"> of the Framework agreement</w:t>
      </w:r>
      <w:r w:rsidR="3E7C3A81" w:rsidRPr="00FD6081">
        <w:rPr>
          <w:rFonts w:ascii="Trebuchet MS" w:eastAsia="Calibri" w:hAnsi="Trebuchet MS"/>
          <w:lang w:eastAsia="en-US"/>
        </w:rPr>
        <w:t xml:space="preserve"> applies.</w:t>
      </w:r>
    </w:p>
    <w:p w14:paraId="4CE10167" w14:textId="4F1C8734" w:rsidR="4C2D9D6A" w:rsidRPr="00FD6081" w:rsidRDefault="4C2D9D6A" w:rsidP="009309AE">
      <w:pPr>
        <w:spacing w:after="200"/>
        <w:jc w:val="both"/>
        <w:rPr>
          <w:rFonts w:ascii="Trebuchet MS" w:eastAsia="Calibri" w:hAnsi="Trebuchet MS"/>
          <w:strike/>
          <w:lang w:eastAsia="en-US"/>
        </w:rPr>
      </w:pPr>
    </w:p>
    <w:p w14:paraId="7F6FF310" w14:textId="77777777" w:rsidR="00C95687" w:rsidRPr="00FD6081" w:rsidRDefault="00C95687" w:rsidP="0007226D">
      <w:pPr>
        <w:pStyle w:val="Heading2"/>
        <w:rPr>
          <w:rFonts w:ascii="Trebuchet MS" w:hAnsi="Trebuchet MS"/>
        </w:rPr>
      </w:pPr>
      <w:r w:rsidRPr="00FD6081">
        <w:rPr>
          <w:rFonts w:ascii="Trebuchet MS" w:hAnsi="Trebuchet MS"/>
        </w:rPr>
        <w:t>5.3 Interim payment[s]</w:t>
      </w:r>
    </w:p>
    <w:p w14:paraId="57A1024B" w14:textId="55D5AB25" w:rsidR="00164BC0" w:rsidRPr="00FD6081" w:rsidRDefault="00164BC0" w:rsidP="009309AE">
      <w:pPr>
        <w:spacing w:after="200"/>
        <w:jc w:val="both"/>
        <w:rPr>
          <w:rFonts w:ascii="Trebuchet MS" w:eastAsia="Calibri" w:hAnsi="Trebuchet MS"/>
          <w:strike/>
          <w:lang w:eastAsia="en-US"/>
        </w:rPr>
      </w:pPr>
      <w:r w:rsidRPr="00FD6081">
        <w:rPr>
          <w:rFonts w:ascii="Trebuchet MS" w:hAnsi="Trebuchet MS"/>
        </w:rPr>
        <w:t>Not applicable</w:t>
      </w:r>
    </w:p>
    <w:p w14:paraId="7F6FF32E" w14:textId="1531B4EF" w:rsidR="00C95687" w:rsidRPr="00FD6081" w:rsidRDefault="00C95687" w:rsidP="0007226D">
      <w:pPr>
        <w:pStyle w:val="Heading2"/>
        <w:rPr>
          <w:rFonts w:ascii="Trebuchet MS" w:hAnsi="Trebuchet MS"/>
        </w:rPr>
      </w:pPr>
      <w:r w:rsidRPr="00FD6081">
        <w:rPr>
          <w:rFonts w:ascii="Trebuchet MS" w:hAnsi="Trebuchet MS"/>
        </w:rPr>
        <w:t>5.</w:t>
      </w:r>
      <w:r w:rsidR="0007226D" w:rsidRPr="00FD6081">
        <w:rPr>
          <w:rFonts w:ascii="Trebuchet MS" w:hAnsi="Trebuchet MS"/>
        </w:rPr>
        <w:t>4</w:t>
      </w:r>
      <w:r w:rsidRPr="00FD6081">
        <w:rPr>
          <w:rFonts w:ascii="Trebuchet MS" w:hAnsi="Trebuchet MS"/>
        </w:rPr>
        <w:t xml:space="preserve"> Payment of the balance</w:t>
      </w:r>
    </w:p>
    <w:p w14:paraId="7F6FF330" w14:textId="1C4EF57B" w:rsidR="00C95687" w:rsidRPr="00FD6081" w:rsidRDefault="00C95687"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payment of the balance reimburses or covers the remaining part of the eligible costs </w:t>
      </w:r>
      <w:r w:rsidR="00816553" w:rsidRPr="00FD6081">
        <w:rPr>
          <w:rFonts w:ascii="Trebuchet MS" w:eastAsia="Calibri" w:hAnsi="Trebuchet MS"/>
          <w:lang w:eastAsia="en-US"/>
        </w:rPr>
        <w:t>and contributions</w:t>
      </w:r>
      <w:r w:rsidRPr="00FD6081">
        <w:rPr>
          <w:rFonts w:ascii="Trebuchet MS" w:eastAsia="Calibri" w:hAnsi="Trebuchet MS"/>
          <w:lang w:eastAsia="en-US"/>
        </w:rPr>
        <w:t xml:space="preserve"> for the implementation of the </w:t>
      </w:r>
      <w:r w:rsidRPr="00FD6081">
        <w:rPr>
          <w:rFonts w:ascii="Trebuchet MS" w:eastAsia="Calibri" w:hAnsi="Trebuchet MS"/>
          <w:i/>
          <w:iCs/>
          <w:lang w:eastAsia="en-US"/>
        </w:rPr>
        <w:t>action</w:t>
      </w:r>
      <w:r w:rsidRPr="00FD6081">
        <w:rPr>
          <w:rFonts w:ascii="Trebuchet MS" w:eastAsia="Calibri" w:hAnsi="Trebuchet MS"/>
          <w:lang w:eastAsia="en-US"/>
        </w:rPr>
        <w:t>.</w:t>
      </w:r>
    </w:p>
    <w:p w14:paraId="7F6FF331" w14:textId="77777777" w:rsidR="00C95687" w:rsidRPr="00FD6081" w:rsidRDefault="00C95687" w:rsidP="0078457C">
      <w:pPr>
        <w:spacing w:after="200"/>
        <w:jc w:val="both"/>
        <w:rPr>
          <w:rFonts w:ascii="Trebuchet MS" w:eastAsia="Calibri" w:hAnsi="Trebuchet MS"/>
          <w:lang w:eastAsia="en-US"/>
        </w:rPr>
      </w:pPr>
      <w:r w:rsidRPr="00FD6081">
        <w:rPr>
          <w:rFonts w:ascii="Trebuchet MS" w:eastAsia="Calibri" w:hAnsi="Trebuchet MS"/>
          <w:lang w:eastAsia="en-US"/>
        </w:rPr>
        <w:t>If the total amount of earlier payments is greater than the final amount of the grant determined in accordance with Article II.25</w:t>
      </w:r>
      <w:r w:rsidR="0098472D" w:rsidRPr="00FD6081">
        <w:rPr>
          <w:rFonts w:ascii="Trebuchet MS" w:hAnsi="Trebuchet MS"/>
          <w:lang w:eastAsia="en-US"/>
        </w:rPr>
        <w:t xml:space="preserve"> of the Framework agreement</w:t>
      </w:r>
      <w:r w:rsidRPr="00FD6081">
        <w:rPr>
          <w:rFonts w:ascii="Trebuchet MS" w:eastAsia="Calibri" w:hAnsi="Trebuchet MS"/>
          <w:lang w:eastAsia="en-US"/>
        </w:rPr>
        <w:t>, the payment of the balance takes the form of a recovery as provided for by Article II.26</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Pr="00FD6081">
        <w:rPr>
          <w:rFonts w:ascii="Trebuchet MS" w:eastAsia="Calibri" w:hAnsi="Trebuchet MS"/>
          <w:lang w:eastAsia="en-US"/>
        </w:rPr>
        <w:t>.</w:t>
      </w:r>
    </w:p>
    <w:p w14:paraId="7F6FF332" w14:textId="0D391509" w:rsidR="00C95687" w:rsidRPr="00FD6081" w:rsidRDefault="00C95687" w:rsidP="009309AE">
      <w:pPr>
        <w:spacing w:after="200"/>
        <w:jc w:val="both"/>
        <w:rPr>
          <w:rFonts w:ascii="Trebuchet MS" w:eastAsia="Calibri" w:hAnsi="Trebuchet MS"/>
          <w:lang w:eastAsia="en-US"/>
        </w:rPr>
      </w:pPr>
      <w:r w:rsidRPr="00FD6081">
        <w:rPr>
          <w:rFonts w:ascii="Trebuchet MS" w:eastAsia="Calibri" w:hAnsi="Trebuchet MS"/>
          <w:lang w:eastAsia="en-US"/>
        </w:rPr>
        <w:t>If the total amount of earlier payments is lower than the final amount of the grant determined in accordance with Article II.25</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Pr="00FD6081">
        <w:rPr>
          <w:rFonts w:ascii="Trebuchet MS" w:eastAsia="Calibri" w:hAnsi="Trebuchet MS"/>
          <w:lang w:eastAsia="en-US"/>
        </w:rPr>
        <w:t xml:space="preserve">, </w:t>
      </w:r>
      <w:r w:rsidR="06E3D79E" w:rsidRPr="00FD6081">
        <w:rPr>
          <w:rFonts w:ascii="Trebuchet MS" w:eastAsia="Calibri" w:hAnsi="Trebuchet MS"/>
          <w:lang w:eastAsia="en-US"/>
        </w:rPr>
        <w:t>Frontex</w:t>
      </w:r>
      <w:r w:rsidRPr="00FD6081">
        <w:rPr>
          <w:rFonts w:ascii="Trebuchet MS" w:eastAsia="Calibri" w:hAnsi="Trebuchet MS"/>
          <w:lang w:eastAsia="en-US"/>
        </w:rPr>
        <w:t xml:space="preserve"> must pay the balance within 60 calendar days from when it receives the documents referred to in Article 4.</w:t>
      </w:r>
      <w:r w:rsidR="385B9E66" w:rsidRPr="00FD6081">
        <w:rPr>
          <w:rFonts w:ascii="Trebuchet MS" w:eastAsia="Calibri" w:hAnsi="Trebuchet MS"/>
          <w:lang w:eastAsia="en-US"/>
        </w:rPr>
        <w:t>2</w:t>
      </w:r>
      <w:r w:rsidRPr="00FD6081">
        <w:rPr>
          <w:rFonts w:ascii="Trebuchet MS" w:eastAsia="Calibri" w:hAnsi="Trebuchet MS"/>
          <w:lang w:eastAsia="en-US"/>
        </w:rPr>
        <w:t xml:space="preserve">, except if Article II.24.1 or II.24.2 </w:t>
      </w:r>
      <w:r w:rsidR="00D65ACE" w:rsidRPr="00FD6081">
        <w:rPr>
          <w:rFonts w:ascii="Trebuchet MS" w:hAnsi="Trebuchet MS"/>
          <w:lang w:eastAsia="en-US"/>
        </w:rPr>
        <w:t>of the Framework agreement</w:t>
      </w:r>
      <w:r w:rsidR="00D65ACE" w:rsidRPr="00FD6081">
        <w:rPr>
          <w:rFonts w:ascii="Trebuchet MS" w:eastAsia="Calibri" w:hAnsi="Trebuchet MS"/>
          <w:lang w:eastAsia="en-US"/>
        </w:rPr>
        <w:t xml:space="preserve"> </w:t>
      </w:r>
      <w:r w:rsidRPr="00FD6081">
        <w:rPr>
          <w:rFonts w:ascii="Trebuchet MS" w:eastAsia="Calibri" w:hAnsi="Trebuchet MS"/>
          <w:lang w:eastAsia="en-US"/>
        </w:rPr>
        <w:t>apply.</w:t>
      </w:r>
    </w:p>
    <w:p w14:paraId="7F6FF334" w14:textId="61E8AD5E" w:rsidR="00C95687" w:rsidRPr="00FD6081" w:rsidRDefault="00C95687"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Payment is subject to the approval of the request for payment of the balance and of the accompanying documents. Their approval does not imply recognition of the compliance, authenticity, </w:t>
      </w:r>
      <w:proofErr w:type="gramStart"/>
      <w:r w:rsidRPr="00FD6081">
        <w:rPr>
          <w:rFonts w:ascii="Trebuchet MS" w:eastAsia="Calibri" w:hAnsi="Trebuchet MS"/>
          <w:lang w:eastAsia="en-US"/>
        </w:rPr>
        <w:t>completeness</w:t>
      </w:r>
      <w:proofErr w:type="gramEnd"/>
      <w:r w:rsidRPr="00FD6081">
        <w:rPr>
          <w:rFonts w:ascii="Trebuchet MS" w:eastAsia="Calibri" w:hAnsi="Trebuchet MS"/>
          <w:lang w:eastAsia="en-US"/>
        </w:rPr>
        <w:t xml:space="preserve"> or correctness of their content.</w:t>
      </w:r>
    </w:p>
    <w:p w14:paraId="7F6FF337" w14:textId="0E2FC44D" w:rsidR="00C95687" w:rsidRPr="00FD6081" w:rsidRDefault="38EC8129" w:rsidP="009309AE">
      <w:pPr>
        <w:spacing w:after="200"/>
        <w:jc w:val="both"/>
        <w:rPr>
          <w:rFonts w:ascii="Trebuchet MS" w:eastAsia="Calibri" w:hAnsi="Trebuchet MS"/>
          <w:lang w:eastAsia="en-US"/>
        </w:rPr>
      </w:pPr>
      <w:r w:rsidRPr="00FD6081">
        <w:rPr>
          <w:rFonts w:ascii="Trebuchet MS" w:eastAsia="Calibri" w:hAnsi="Trebuchet MS"/>
          <w:lang w:eastAsia="en-US"/>
        </w:rPr>
        <w:t>Frontex</w:t>
      </w:r>
      <w:r w:rsidR="00C95687" w:rsidRPr="00FD6081">
        <w:rPr>
          <w:rFonts w:ascii="Trebuchet MS" w:eastAsia="Calibri" w:hAnsi="Trebuchet MS"/>
          <w:lang w:eastAsia="en-US"/>
        </w:rPr>
        <w:t xml:space="preserve"> determines the amount due as the balance by deducting the total amount of pre-financing already made from the final amount of the grant determined in accordance with Article II.25</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00C95687" w:rsidRPr="00FD6081">
        <w:rPr>
          <w:rFonts w:ascii="Trebuchet MS" w:eastAsia="Calibri" w:hAnsi="Trebuchet MS"/>
          <w:lang w:eastAsia="en-US"/>
        </w:rPr>
        <w:t>.</w:t>
      </w:r>
    </w:p>
    <w:p w14:paraId="7F6FF338" w14:textId="789611C1" w:rsidR="00C95687" w:rsidRPr="00FD6081" w:rsidRDefault="00C95687" w:rsidP="24EF47DC">
      <w:pPr>
        <w:spacing w:after="200" w:line="259" w:lineRule="auto"/>
        <w:jc w:val="both"/>
        <w:rPr>
          <w:rFonts w:ascii="Trebuchet MS" w:eastAsia="Calibri" w:hAnsi="Trebuchet MS"/>
          <w:lang w:eastAsia="en-US"/>
        </w:rPr>
      </w:pPr>
      <w:r w:rsidRPr="00FD6081">
        <w:rPr>
          <w:rFonts w:ascii="Trebuchet MS" w:eastAsia="Calibri" w:hAnsi="Trebuchet MS"/>
          <w:lang w:eastAsia="en-US"/>
        </w:rPr>
        <w:t xml:space="preserve">The amount to be paid may, however, be offset, without the </w:t>
      </w:r>
      <w:r w:rsidR="00F163E7" w:rsidRPr="00FD6081">
        <w:rPr>
          <w:rFonts w:ascii="Trebuchet MS" w:eastAsia="Calibri" w:hAnsi="Trebuchet MS"/>
          <w:lang w:eastAsia="en-US"/>
        </w:rPr>
        <w:t xml:space="preserve">beneficiary’s </w:t>
      </w:r>
      <w:r w:rsidRPr="00FD6081">
        <w:rPr>
          <w:rFonts w:ascii="Trebuchet MS" w:eastAsia="Calibri" w:hAnsi="Trebuchet MS"/>
          <w:lang w:eastAsia="en-US"/>
        </w:rPr>
        <w:t xml:space="preserve">consent, against any other amount owed by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to up to the </w:t>
      </w:r>
      <w:r w:rsidRPr="00FD6081">
        <w:rPr>
          <w:rFonts w:ascii="Trebuchet MS" w:eastAsia="Calibri" w:hAnsi="Trebuchet MS"/>
          <w:i/>
          <w:iCs/>
          <w:lang w:eastAsia="en-US"/>
        </w:rPr>
        <w:t>maximum amount of the grant</w:t>
      </w:r>
      <w:r w:rsidR="00D919EC" w:rsidRPr="00FD6081">
        <w:rPr>
          <w:rFonts w:ascii="Trebuchet MS" w:eastAsia="Calibri" w:hAnsi="Trebuchet MS"/>
          <w:lang w:eastAsia="en-US"/>
        </w:rPr>
        <w:t>.</w:t>
      </w:r>
    </w:p>
    <w:p w14:paraId="00498FBA" w14:textId="099AE7DC" w:rsidR="11A745C7" w:rsidRPr="00FD6081" w:rsidRDefault="11A745C7">
      <w:pPr>
        <w:rPr>
          <w:rFonts w:ascii="Trebuchet MS" w:eastAsia="Calibri" w:hAnsi="Trebuchet MS"/>
          <w:lang w:eastAsia="en-US"/>
        </w:rPr>
      </w:pPr>
    </w:p>
    <w:p w14:paraId="329FF60E" w14:textId="2A9A4343" w:rsidR="11A745C7" w:rsidRPr="00FD6081" w:rsidRDefault="11A745C7">
      <w:pPr>
        <w:rPr>
          <w:rFonts w:ascii="Trebuchet MS" w:eastAsia="Calibri" w:hAnsi="Trebuchet MS"/>
          <w:sz w:val="18"/>
          <w:szCs w:val="18"/>
          <w:vertAlign w:val="superscript"/>
        </w:rPr>
      </w:pPr>
      <w:r w:rsidRPr="00FD6081">
        <w:rPr>
          <w:rFonts w:ascii="Trebuchet MS" w:eastAsia="Calibri" w:hAnsi="Trebuchet MS"/>
        </w:rPr>
        <w:t xml:space="preserve">Determining the final amount </w:t>
      </w:r>
      <w:r w:rsidR="15E5A70B" w:rsidRPr="00FD6081">
        <w:rPr>
          <w:rFonts w:ascii="Trebuchet MS" w:eastAsia="Calibri" w:hAnsi="Trebuchet MS"/>
        </w:rPr>
        <w:t>to be paid</w:t>
      </w:r>
      <w:r w:rsidRPr="00FD6081">
        <w:rPr>
          <w:rFonts w:ascii="Trebuchet MS" w:eastAsia="Calibri" w:hAnsi="Trebuchet MS"/>
        </w:rPr>
        <w:t xml:space="preserve"> is conducted according to </w:t>
      </w:r>
      <w:r w:rsidR="204C0F79" w:rsidRPr="204C0F79">
        <w:rPr>
          <w:rFonts w:ascii="Trebuchet MS" w:eastAsia="Trebuchet MS" w:hAnsi="Trebuchet MS" w:cs="Trebuchet MS"/>
        </w:rPr>
        <w:t xml:space="preserve">an ED decision </w:t>
      </w:r>
      <w:r w:rsidRPr="204C0F79">
        <w:rPr>
          <w:rFonts w:ascii="Trebuchet MS" w:eastAsia="Trebuchet MS" w:hAnsi="Trebuchet MS" w:cs="Trebuchet MS"/>
        </w:rPr>
        <w:t xml:space="preserve">on ex-ante </w:t>
      </w:r>
      <w:r w:rsidR="204C0F79" w:rsidRPr="204C0F79">
        <w:rPr>
          <w:rFonts w:ascii="Trebuchet MS" w:eastAsia="Trebuchet MS" w:hAnsi="Trebuchet MS" w:cs="Trebuchet MS"/>
        </w:rPr>
        <w:t>policy currently in force</w:t>
      </w:r>
      <w:r w:rsidR="61048575" w:rsidRPr="204C0F79">
        <w:rPr>
          <w:rFonts w:ascii="Trebuchet MS" w:eastAsia="Trebuchet MS" w:hAnsi="Trebuchet MS" w:cs="Trebuchet MS"/>
        </w:rPr>
        <w:t>.</w:t>
      </w:r>
    </w:p>
    <w:p w14:paraId="615DC8C3" w14:textId="09C8BE75" w:rsidR="072F7BDE" w:rsidRPr="00FD6081" w:rsidRDefault="072F7BDE">
      <w:pPr>
        <w:rPr>
          <w:rFonts w:ascii="Trebuchet MS" w:eastAsia="Calibri" w:hAnsi="Trebuchet MS"/>
          <w:sz w:val="18"/>
          <w:szCs w:val="18"/>
          <w:vertAlign w:val="superscript"/>
        </w:rPr>
      </w:pPr>
    </w:p>
    <w:p w14:paraId="25E27C01" w14:textId="6844867D" w:rsidR="6AEE5824" w:rsidRPr="00FD6081" w:rsidRDefault="23D89C4C" w:rsidP="009309AE">
      <w:pPr>
        <w:jc w:val="both"/>
        <w:rPr>
          <w:rFonts w:ascii="Trebuchet MS" w:eastAsiaTheme="minorEastAsia" w:hAnsi="Trebuchet MS" w:cstheme="minorBidi"/>
        </w:rPr>
      </w:pPr>
      <w:r w:rsidRPr="00FD6081">
        <w:rPr>
          <w:rFonts w:ascii="Trebuchet MS" w:eastAsiaTheme="minorEastAsia" w:hAnsi="Trebuchet MS"/>
        </w:rPr>
        <w:t xml:space="preserve">In </w:t>
      </w:r>
      <w:r w:rsidR="3DFBBC7B" w:rsidRPr="00FD6081">
        <w:rPr>
          <w:rFonts w:ascii="Trebuchet MS" w:eastAsiaTheme="minorEastAsia" w:hAnsi="Trebuchet MS"/>
        </w:rPr>
        <w:t>case of grants where the majority of co</w:t>
      </w:r>
      <w:r w:rsidR="77588C8B" w:rsidRPr="00FD6081">
        <w:rPr>
          <w:rFonts w:ascii="Trebuchet MS" w:eastAsiaTheme="minorEastAsia" w:hAnsi="Trebuchet MS"/>
        </w:rPr>
        <w:t>sts</w:t>
      </w:r>
      <w:r w:rsidR="3DFBBC7B" w:rsidRPr="00FD6081">
        <w:rPr>
          <w:rFonts w:ascii="Trebuchet MS" w:eastAsiaTheme="minorEastAsia" w:hAnsi="Trebuchet MS"/>
        </w:rPr>
        <w:t xml:space="preserve"> is based on unit costs and the grant amount exceeds EUR 60.000</w:t>
      </w:r>
      <w:r w:rsidR="691CA09C" w:rsidRPr="00FD6081">
        <w:rPr>
          <w:rFonts w:ascii="Trebuchet MS" w:eastAsiaTheme="minorEastAsia" w:hAnsi="Trebuchet MS"/>
        </w:rPr>
        <w:t xml:space="preserve">, </w:t>
      </w:r>
      <w:r w:rsidR="0235CAD4" w:rsidRPr="00FD6081">
        <w:rPr>
          <w:rFonts w:ascii="Trebuchet MS" w:eastAsiaTheme="minorEastAsia" w:hAnsi="Trebuchet MS"/>
        </w:rPr>
        <w:t>ex-ante control includes a sample check of the number of unit</w:t>
      </w:r>
      <w:r w:rsidR="713CED17" w:rsidRPr="00FD6081">
        <w:rPr>
          <w:rFonts w:ascii="Trebuchet MS" w:eastAsiaTheme="minorEastAsia" w:hAnsi="Trebuchet MS"/>
        </w:rPr>
        <w:t xml:space="preserve">s </w:t>
      </w:r>
      <w:r w:rsidR="713CED17" w:rsidRPr="00FD6081">
        <w:rPr>
          <w:rFonts w:ascii="Trebuchet MS" w:eastAsiaTheme="minorEastAsia" w:hAnsi="Trebuchet MS"/>
        </w:rPr>
        <w:lastRenderedPageBreak/>
        <w:t>claimed under a specific record against supp</w:t>
      </w:r>
      <w:r w:rsidR="177B1D7D" w:rsidRPr="00FD6081">
        <w:rPr>
          <w:rFonts w:ascii="Trebuchet MS" w:eastAsiaTheme="minorEastAsia" w:hAnsi="Trebuchet MS"/>
        </w:rPr>
        <w:t>orting documents.</w:t>
      </w:r>
      <w:r w:rsidR="5FB42980" w:rsidRPr="00FD6081">
        <w:rPr>
          <w:rFonts w:ascii="Trebuchet MS" w:eastAsiaTheme="minorEastAsia" w:hAnsi="Trebuchet MS"/>
        </w:rPr>
        <w:t xml:space="preserve"> </w:t>
      </w:r>
      <w:r w:rsidR="10C1BB06" w:rsidRPr="00FD6081">
        <w:rPr>
          <w:rFonts w:ascii="Trebuchet MS" w:eastAsiaTheme="minorEastAsia" w:hAnsi="Trebuchet MS"/>
        </w:rPr>
        <w:t xml:space="preserve">A record is defined as an entry related to a given type of cost in </w:t>
      </w:r>
      <w:r w:rsidR="155595BF" w:rsidRPr="00FD6081">
        <w:rPr>
          <w:rFonts w:ascii="Trebuchet MS" w:eastAsiaTheme="minorEastAsia" w:hAnsi="Trebuchet MS"/>
        </w:rPr>
        <w:t xml:space="preserve">the final monitoring report. </w:t>
      </w:r>
      <w:r w:rsidR="3DFBBC7B" w:rsidRPr="00FD6081">
        <w:rPr>
          <w:rFonts w:ascii="Trebuchet MS" w:eastAsiaTheme="minorEastAsia" w:hAnsi="Trebuchet MS"/>
        </w:rPr>
        <w:t xml:space="preserve"> The selected records will be communicated to the Beneficiary after the final confirmation of the final monitoring report</w:t>
      </w:r>
      <w:r w:rsidR="060E8898" w:rsidRPr="00FD6081">
        <w:rPr>
          <w:rFonts w:ascii="Trebuchet MS" w:eastAsiaTheme="minorEastAsia" w:hAnsi="Trebuchet MS"/>
        </w:rPr>
        <w:t>.</w:t>
      </w:r>
    </w:p>
    <w:p w14:paraId="7F6FF339" w14:textId="35AFD08A" w:rsidR="00C95687" w:rsidRPr="00FD6081" w:rsidRDefault="00C95687" w:rsidP="0007226D">
      <w:pPr>
        <w:pStyle w:val="Heading2"/>
        <w:rPr>
          <w:rFonts w:ascii="Trebuchet MS" w:hAnsi="Trebuchet MS"/>
        </w:rPr>
      </w:pPr>
      <w:r w:rsidRPr="00FD6081">
        <w:rPr>
          <w:rFonts w:ascii="Trebuchet MS" w:eastAsia="Calibri" w:hAnsi="Trebuchet MS"/>
        </w:rPr>
        <w:t>5.</w:t>
      </w:r>
      <w:r w:rsidR="0007226D" w:rsidRPr="00FD6081">
        <w:rPr>
          <w:rFonts w:ascii="Trebuchet MS" w:eastAsia="Calibri" w:hAnsi="Trebuchet MS"/>
        </w:rPr>
        <w:t>5</w:t>
      </w:r>
      <w:r w:rsidRPr="00FD6081">
        <w:rPr>
          <w:rFonts w:ascii="Trebuchet MS" w:eastAsia="Calibri" w:hAnsi="Trebuchet MS"/>
        </w:rPr>
        <w:t xml:space="preserve"> </w:t>
      </w:r>
      <w:r w:rsidRPr="00FD6081">
        <w:rPr>
          <w:rFonts w:ascii="Trebuchet MS" w:hAnsi="Trebuchet MS"/>
        </w:rPr>
        <w:t>Notification of amounts due</w:t>
      </w:r>
    </w:p>
    <w:p w14:paraId="7F6FF33B" w14:textId="12834E76" w:rsidR="00C95687" w:rsidRPr="00FD6081" w:rsidRDefault="24D85BD3" w:rsidP="00BB1ECC">
      <w:pPr>
        <w:jc w:val="both"/>
        <w:rPr>
          <w:rFonts w:ascii="Trebuchet MS" w:hAnsi="Trebuchet MS"/>
        </w:rPr>
      </w:pPr>
      <w:r w:rsidRPr="00FD6081">
        <w:rPr>
          <w:rFonts w:ascii="Trebuchet MS" w:hAnsi="Trebuchet MS"/>
        </w:rPr>
        <w:t>Frontex</w:t>
      </w:r>
      <w:r w:rsidR="00C95687" w:rsidRPr="00FD6081">
        <w:rPr>
          <w:rFonts w:ascii="Trebuchet MS" w:hAnsi="Trebuchet MS"/>
        </w:rPr>
        <w:t xml:space="preserve"> must send a </w:t>
      </w:r>
      <w:r w:rsidR="00C95687" w:rsidRPr="00FD6081">
        <w:rPr>
          <w:rFonts w:ascii="Trebuchet MS" w:hAnsi="Trebuchet MS"/>
          <w:i/>
          <w:iCs/>
        </w:rPr>
        <w:t>formal notification</w:t>
      </w:r>
      <w:r w:rsidR="00C95687" w:rsidRPr="00FD6081">
        <w:rPr>
          <w:rFonts w:ascii="Trebuchet MS" w:hAnsi="Trebuchet MS"/>
        </w:rPr>
        <w:t xml:space="preserve"> to the </w:t>
      </w:r>
      <w:r w:rsidR="00F163E7" w:rsidRPr="00FD6081">
        <w:rPr>
          <w:rFonts w:ascii="Trebuchet MS" w:hAnsi="Trebuchet MS"/>
        </w:rPr>
        <w:t>beneficiary</w:t>
      </w:r>
      <w:r w:rsidR="00C95687" w:rsidRPr="00FD6081">
        <w:rPr>
          <w:rFonts w:ascii="Trebuchet MS" w:hAnsi="Trebuchet MS"/>
        </w:rPr>
        <w:t>:</w:t>
      </w:r>
    </w:p>
    <w:p w14:paraId="7F6FF33C" w14:textId="77777777" w:rsidR="00C95687" w:rsidRPr="00FD6081" w:rsidRDefault="00C95687" w:rsidP="50234850">
      <w:pPr>
        <w:numPr>
          <w:ilvl w:val="0"/>
          <w:numId w:val="41"/>
        </w:numPr>
        <w:spacing w:after="100" w:afterAutospacing="1"/>
        <w:ind w:left="851" w:hanging="567"/>
        <w:jc w:val="both"/>
        <w:rPr>
          <w:rFonts w:ascii="Trebuchet MS" w:hAnsi="Trebuchet MS"/>
        </w:rPr>
      </w:pPr>
      <w:r w:rsidRPr="00FD6081">
        <w:rPr>
          <w:rFonts w:ascii="Trebuchet MS" w:hAnsi="Trebuchet MS"/>
        </w:rPr>
        <w:t>informing it of the amount due; and</w:t>
      </w:r>
    </w:p>
    <w:p w14:paraId="7F6FF33D" w14:textId="5CB01ADD" w:rsidR="00C95687" w:rsidRPr="00FD6081" w:rsidRDefault="00C95687" w:rsidP="50234850">
      <w:pPr>
        <w:numPr>
          <w:ilvl w:val="0"/>
          <w:numId w:val="41"/>
        </w:numPr>
        <w:spacing w:before="100" w:beforeAutospacing="1" w:after="100" w:afterAutospacing="1"/>
        <w:ind w:left="851" w:hanging="567"/>
        <w:jc w:val="both"/>
        <w:rPr>
          <w:rFonts w:ascii="Trebuchet MS" w:hAnsi="Trebuchet MS"/>
        </w:rPr>
      </w:pPr>
      <w:r w:rsidRPr="00FD6081">
        <w:rPr>
          <w:rFonts w:ascii="Trebuchet MS" w:hAnsi="Trebuchet MS"/>
        </w:rPr>
        <w:t>specifying whether the notification concerns the payment of the balance.</w:t>
      </w:r>
    </w:p>
    <w:p w14:paraId="7F6FF33E" w14:textId="3DE3A5EB" w:rsidR="00C95687" w:rsidRPr="00FD6081" w:rsidRDefault="00C95687" w:rsidP="00BB1ECC">
      <w:pPr>
        <w:jc w:val="both"/>
        <w:rPr>
          <w:rFonts w:ascii="Trebuchet MS" w:hAnsi="Trebuchet MS"/>
        </w:rPr>
      </w:pPr>
      <w:r w:rsidRPr="00FD6081">
        <w:rPr>
          <w:rFonts w:ascii="Trebuchet MS" w:hAnsi="Trebuchet MS"/>
        </w:rPr>
        <w:t xml:space="preserve">For the payment of the balance, </w:t>
      </w:r>
      <w:r w:rsidR="2B850C62" w:rsidRPr="00FD6081">
        <w:rPr>
          <w:rFonts w:ascii="Trebuchet MS" w:hAnsi="Trebuchet MS"/>
        </w:rPr>
        <w:t>Frontex</w:t>
      </w:r>
      <w:r w:rsidRPr="00FD6081">
        <w:rPr>
          <w:rFonts w:ascii="Trebuchet MS" w:hAnsi="Trebuchet MS"/>
        </w:rPr>
        <w:t xml:space="preserve"> must also specify the final amount of the grant determined in accordance with Article II.25</w:t>
      </w:r>
      <w:r w:rsidR="005D393C" w:rsidRPr="00FD6081">
        <w:rPr>
          <w:rFonts w:ascii="Trebuchet MS" w:hAnsi="Trebuchet MS"/>
        </w:rPr>
        <w:t xml:space="preserve"> of the Framework agreement</w:t>
      </w:r>
      <w:r w:rsidRPr="00FD6081">
        <w:rPr>
          <w:rFonts w:ascii="Trebuchet MS" w:hAnsi="Trebuchet MS"/>
        </w:rPr>
        <w:t>.</w:t>
      </w:r>
    </w:p>
    <w:p w14:paraId="77D6B7A9" w14:textId="77777777" w:rsidR="00BB1ECC" w:rsidRPr="00FD6081" w:rsidRDefault="00BB1ECC" w:rsidP="00BB1ECC">
      <w:pPr>
        <w:jc w:val="both"/>
        <w:rPr>
          <w:rFonts w:ascii="Trebuchet MS" w:hAnsi="Trebuchet MS"/>
        </w:rPr>
      </w:pPr>
    </w:p>
    <w:p w14:paraId="7F6FF340" w14:textId="5E79C780" w:rsidR="0020623C" w:rsidRPr="00FD6081" w:rsidRDefault="0020623C" w:rsidP="0007226D">
      <w:pPr>
        <w:pStyle w:val="Heading2"/>
        <w:rPr>
          <w:rFonts w:ascii="Trebuchet MS" w:hAnsi="Trebuchet MS"/>
          <w:caps/>
        </w:rPr>
      </w:pPr>
      <w:r w:rsidRPr="00FD6081">
        <w:rPr>
          <w:rFonts w:ascii="Trebuchet MS" w:hAnsi="Trebuchet MS"/>
          <w:caps/>
        </w:rPr>
        <w:t>5.</w:t>
      </w:r>
      <w:r w:rsidR="0007226D" w:rsidRPr="00FD6081">
        <w:rPr>
          <w:rFonts w:ascii="Trebuchet MS" w:hAnsi="Trebuchet MS"/>
          <w:caps/>
        </w:rPr>
        <w:t>6</w:t>
      </w:r>
      <w:r w:rsidRPr="00FD6081">
        <w:rPr>
          <w:rFonts w:ascii="Trebuchet MS" w:hAnsi="Trebuchet MS"/>
          <w:caps/>
        </w:rPr>
        <w:t xml:space="preserve"> </w:t>
      </w:r>
      <w:r w:rsidRPr="00FD6081">
        <w:rPr>
          <w:rFonts w:ascii="Trebuchet MS" w:hAnsi="Trebuchet MS"/>
        </w:rPr>
        <w:t>Interest on late payment</w:t>
      </w:r>
    </w:p>
    <w:p w14:paraId="7F6FF342" w14:textId="5A3F4777" w:rsidR="0020623C" w:rsidRPr="00FD6081" w:rsidRDefault="0020623C" w:rsidP="0078457C">
      <w:pPr>
        <w:spacing w:after="200"/>
        <w:jc w:val="both"/>
        <w:rPr>
          <w:rFonts w:ascii="Trebuchet MS" w:eastAsia="Calibri" w:hAnsi="Trebuchet MS"/>
          <w:color w:val="000000"/>
          <w:lang w:eastAsia="en-US"/>
        </w:rPr>
      </w:pPr>
      <w:r w:rsidRPr="00FD6081">
        <w:rPr>
          <w:rFonts w:ascii="Trebuchet MS" w:eastAsia="Calibri" w:hAnsi="Trebuchet MS"/>
          <w:lang w:eastAsia="en-US"/>
        </w:rPr>
        <w:t xml:space="preserve">If </w:t>
      </w:r>
      <w:r w:rsidR="5E0639D3" w:rsidRPr="00FD6081">
        <w:rPr>
          <w:rFonts w:ascii="Trebuchet MS" w:eastAsia="Calibri" w:hAnsi="Trebuchet MS"/>
          <w:lang w:eastAsia="en-US"/>
        </w:rPr>
        <w:t>Frontex</w:t>
      </w:r>
      <w:r w:rsidRPr="00FD6081">
        <w:rPr>
          <w:rFonts w:ascii="Trebuchet MS" w:eastAsia="Calibri" w:hAnsi="Trebuchet MS"/>
          <w:lang w:eastAsia="en-US"/>
        </w:rPr>
        <w:t xml:space="preserve"> does not pay within the time limits for payment,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FD6081">
        <w:rPr>
          <w:rFonts w:ascii="Trebuchet MS" w:eastAsia="Calibri" w:hAnsi="Trebuchet MS"/>
          <w:i/>
          <w:iCs/>
          <w:lang w:eastAsia="en-US"/>
        </w:rPr>
        <w:t>Official Journal of the European Union</w:t>
      </w:r>
      <w:r w:rsidRPr="00FD6081">
        <w:rPr>
          <w:rFonts w:ascii="Trebuchet MS" w:eastAsia="Calibri" w:hAnsi="Trebuchet MS"/>
          <w:lang w:eastAsia="en-US"/>
        </w:rPr>
        <w:t>.</w:t>
      </w:r>
    </w:p>
    <w:p w14:paraId="7F6FF343" w14:textId="48A586A8" w:rsidR="0020623C" w:rsidRPr="00FD6081" w:rsidRDefault="0020623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Late-payment interest is not due if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is a Member State of the Union (including regional and local government authorities and other public bodies acting in the name of and on behalf of the Member State for the purpose of the </w:t>
      </w:r>
      <w:r w:rsidR="00296AF1" w:rsidRPr="00FD6081">
        <w:rPr>
          <w:rFonts w:ascii="Trebuchet MS" w:eastAsia="Calibri" w:hAnsi="Trebuchet MS"/>
          <w:lang w:eastAsia="en-US"/>
        </w:rPr>
        <w:t xml:space="preserve">Framework agreement and the </w:t>
      </w:r>
      <w:r w:rsidR="00316AFF" w:rsidRPr="00FD6081">
        <w:rPr>
          <w:rFonts w:ascii="Trebuchet MS" w:eastAsia="Calibri" w:hAnsi="Trebuchet MS"/>
          <w:lang w:eastAsia="en-US"/>
        </w:rPr>
        <w:t>Specific a</w:t>
      </w:r>
      <w:r w:rsidRPr="00FD6081">
        <w:rPr>
          <w:rFonts w:ascii="Trebuchet MS" w:eastAsia="Calibri" w:hAnsi="Trebuchet MS"/>
          <w:lang w:eastAsia="en-US"/>
        </w:rPr>
        <w:t>greement).</w:t>
      </w:r>
    </w:p>
    <w:p w14:paraId="7F6FF344" w14:textId="56842CA3" w:rsidR="0020623C" w:rsidRPr="00FD6081" w:rsidRDefault="0020623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If </w:t>
      </w:r>
      <w:r w:rsidR="7DFD93AA" w:rsidRPr="00FD6081">
        <w:rPr>
          <w:rFonts w:ascii="Trebuchet MS" w:eastAsia="Calibri" w:hAnsi="Trebuchet MS"/>
          <w:lang w:eastAsia="en-US"/>
        </w:rPr>
        <w:t>Frontex</w:t>
      </w:r>
      <w:r w:rsidRPr="00FD6081">
        <w:rPr>
          <w:rFonts w:ascii="Trebuchet MS" w:eastAsia="Calibri" w:hAnsi="Trebuchet MS"/>
          <w:lang w:eastAsia="en-US"/>
        </w:rPr>
        <w:t xml:space="preserve"> suspends the time limit for payment as provided for in Article II.24.2 </w:t>
      </w:r>
      <w:r w:rsidR="00D65ACE" w:rsidRPr="00FD6081">
        <w:rPr>
          <w:rFonts w:ascii="Trebuchet MS" w:hAnsi="Trebuchet MS"/>
          <w:lang w:eastAsia="en-US"/>
        </w:rPr>
        <w:t>of the Framework agreement</w:t>
      </w:r>
      <w:r w:rsidR="00D65ACE" w:rsidRPr="00FD6081">
        <w:rPr>
          <w:rFonts w:ascii="Trebuchet MS" w:eastAsia="Calibri" w:hAnsi="Trebuchet MS"/>
          <w:lang w:eastAsia="en-US"/>
        </w:rPr>
        <w:t xml:space="preserve"> </w:t>
      </w:r>
      <w:r w:rsidRPr="00FD6081">
        <w:rPr>
          <w:rFonts w:ascii="Trebuchet MS" w:eastAsia="Calibri" w:hAnsi="Trebuchet MS"/>
          <w:lang w:eastAsia="en-US"/>
        </w:rPr>
        <w:t>or if it suspends payment</w:t>
      </w:r>
      <w:r w:rsidR="00296AF1" w:rsidRPr="00FD6081">
        <w:rPr>
          <w:rFonts w:ascii="Trebuchet MS" w:eastAsia="Calibri" w:hAnsi="Trebuchet MS"/>
          <w:lang w:eastAsia="en-US"/>
        </w:rPr>
        <w:t>s</w:t>
      </w:r>
      <w:r w:rsidRPr="00FD6081">
        <w:rPr>
          <w:rFonts w:ascii="Trebuchet MS" w:eastAsia="Calibri" w:hAnsi="Trebuchet MS"/>
          <w:lang w:eastAsia="en-US"/>
        </w:rPr>
        <w:t xml:space="preserve"> as provided for in Article II.24.1</w:t>
      </w:r>
      <w:r w:rsidR="00D65ACE" w:rsidRPr="00FD6081">
        <w:rPr>
          <w:rFonts w:ascii="Trebuchet MS" w:hAnsi="Trebuchet MS"/>
          <w:lang w:eastAsia="en-US"/>
        </w:rPr>
        <w:t xml:space="preserve"> of the Framework agreement</w:t>
      </w:r>
      <w:r w:rsidRPr="00FD6081">
        <w:rPr>
          <w:rFonts w:ascii="Trebuchet MS" w:eastAsia="Calibri" w:hAnsi="Trebuchet MS"/>
          <w:lang w:eastAsia="en-US"/>
        </w:rPr>
        <w:t>, these actions may not be considered as cases of late payment.</w:t>
      </w:r>
    </w:p>
    <w:p w14:paraId="7F6FF345" w14:textId="27B15005" w:rsidR="0020623C" w:rsidRPr="00FD6081" w:rsidRDefault="0020623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Late-payment interest covers the period running from the day following the due date for payment, up to and including the date of actual payment as established in Article 5.8. </w:t>
      </w:r>
      <w:r w:rsidR="76FBB124" w:rsidRPr="00FD6081">
        <w:rPr>
          <w:rFonts w:ascii="Trebuchet MS" w:eastAsia="Calibri" w:hAnsi="Trebuchet MS"/>
          <w:lang w:eastAsia="en-US"/>
        </w:rPr>
        <w:t>Frontex</w:t>
      </w:r>
      <w:r w:rsidRPr="00FD6081">
        <w:rPr>
          <w:rFonts w:ascii="Trebuchet MS" w:eastAsia="Calibri" w:hAnsi="Trebuchet MS"/>
          <w:lang w:eastAsia="en-US"/>
        </w:rPr>
        <w:t xml:space="preserve"> does not consider payable interest when determining the final amount of grant within the meaning of Article II.25</w:t>
      </w:r>
      <w:r w:rsidR="00D65ACE" w:rsidRPr="00FD6081">
        <w:rPr>
          <w:rFonts w:ascii="Trebuchet MS" w:hAnsi="Trebuchet MS"/>
          <w:lang w:eastAsia="en-US"/>
        </w:rPr>
        <w:t xml:space="preserve"> of the Framework agreement</w:t>
      </w:r>
      <w:r w:rsidRPr="00FD6081">
        <w:rPr>
          <w:rFonts w:ascii="Trebuchet MS" w:eastAsia="Calibri" w:hAnsi="Trebuchet MS"/>
          <w:lang w:eastAsia="en-US"/>
        </w:rPr>
        <w:t>.</w:t>
      </w:r>
    </w:p>
    <w:p w14:paraId="7F6FF346" w14:textId="4022ADF4" w:rsidR="0020623C" w:rsidRPr="00FD6081" w:rsidRDefault="0020623C" w:rsidP="0078457C">
      <w:pPr>
        <w:jc w:val="both"/>
        <w:rPr>
          <w:rFonts w:ascii="Trebuchet MS" w:eastAsia="Calibri" w:hAnsi="Trebuchet MS"/>
          <w:color w:val="000000"/>
          <w:lang w:eastAsia="en-US"/>
        </w:rPr>
      </w:pPr>
      <w:r w:rsidRPr="00FD6081">
        <w:rPr>
          <w:rFonts w:ascii="Trebuchet MS" w:eastAsia="Calibri" w:hAnsi="Trebuchet MS"/>
          <w:color w:val="000000"/>
          <w:lang w:eastAsia="en-US"/>
        </w:rPr>
        <w:t xml:space="preserve">As an exception to the first subparagraph, if the calculated interest is lower than or equal to EUR 200, it must be paid to the </w:t>
      </w:r>
      <w:r w:rsidR="00F163E7" w:rsidRPr="00FD6081">
        <w:rPr>
          <w:rFonts w:ascii="Trebuchet MS" w:eastAsia="Calibri" w:hAnsi="Trebuchet MS"/>
          <w:color w:val="000000"/>
          <w:lang w:eastAsia="en-US"/>
        </w:rPr>
        <w:t xml:space="preserve">beneficiary </w:t>
      </w:r>
      <w:r w:rsidRPr="00FD6081">
        <w:rPr>
          <w:rFonts w:ascii="Trebuchet MS" w:eastAsia="Calibri" w:hAnsi="Trebuchet MS"/>
          <w:color w:val="000000"/>
          <w:lang w:eastAsia="en-US"/>
        </w:rPr>
        <w:t xml:space="preserve">only if the </w:t>
      </w:r>
      <w:r w:rsidR="00401850" w:rsidRPr="00FD6081">
        <w:rPr>
          <w:rFonts w:ascii="Trebuchet MS" w:eastAsia="Calibri" w:hAnsi="Trebuchet MS"/>
          <w:color w:val="000000"/>
          <w:lang w:eastAsia="en-US"/>
        </w:rPr>
        <w:t xml:space="preserve">beneficiary </w:t>
      </w:r>
      <w:r w:rsidRPr="00FD6081">
        <w:rPr>
          <w:rFonts w:ascii="Trebuchet MS" w:eastAsia="Calibri" w:hAnsi="Trebuchet MS"/>
          <w:color w:val="000000"/>
          <w:lang w:eastAsia="en-US"/>
        </w:rPr>
        <w:t>requests it within two months of receiving late payment.</w:t>
      </w:r>
    </w:p>
    <w:p w14:paraId="27A28EAB" w14:textId="77777777" w:rsidR="00BB1ECC" w:rsidRPr="00FD6081" w:rsidRDefault="00BB1ECC" w:rsidP="0078457C">
      <w:pPr>
        <w:jc w:val="both"/>
        <w:rPr>
          <w:rFonts w:ascii="Trebuchet MS" w:eastAsia="Calibri" w:hAnsi="Trebuchet MS"/>
          <w:color w:val="000000"/>
          <w:lang w:eastAsia="en-US"/>
        </w:rPr>
      </w:pPr>
    </w:p>
    <w:p w14:paraId="7F6FF347" w14:textId="585487C7" w:rsidR="0020623C" w:rsidRPr="00FD6081" w:rsidRDefault="007A1E4A" w:rsidP="0007226D">
      <w:pPr>
        <w:pStyle w:val="Heading2"/>
        <w:rPr>
          <w:rFonts w:ascii="Trebuchet MS" w:hAnsi="Trebuchet MS"/>
        </w:rPr>
      </w:pPr>
      <w:r w:rsidRPr="00FD6081">
        <w:rPr>
          <w:rFonts w:ascii="Trebuchet MS" w:hAnsi="Trebuchet MS"/>
          <w:caps/>
        </w:rPr>
        <w:t>5.</w:t>
      </w:r>
      <w:r w:rsidR="0007226D" w:rsidRPr="00FD6081">
        <w:rPr>
          <w:rFonts w:ascii="Trebuchet MS" w:hAnsi="Trebuchet MS"/>
          <w:caps/>
        </w:rPr>
        <w:t>7</w:t>
      </w:r>
      <w:r w:rsidRPr="00FD6081">
        <w:rPr>
          <w:rFonts w:ascii="Trebuchet MS" w:hAnsi="Trebuchet MS"/>
          <w:caps/>
        </w:rPr>
        <w:t xml:space="preserve"> </w:t>
      </w:r>
      <w:r w:rsidRPr="00FD6081">
        <w:rPr>
          <w:rFonts w:ascii="Trebuchet MS" w:hAnsi="Trebuchet MS"/>
        </w:rPr>
        <w:t>Currency for payments</w:t>
      </w:r>
    </w:p>
    <w:p w14:paraId="7F6FF349" w14:textId="3DE9CF56" w:rsidR="007A1E4A" w:rsidRPr="00FD6081" w:rsidRDefault="6D7C390A" w:rsidP="00BB1ECC">
      <w:pPr>
        <w:jc w:val="both"/>
        <w:rPr>
          <w:rFonts w:ascii="Trebuchet MS" w:hAnsi="Trebuchet MS"/>
        </w:rPr>
      </w:pPr>
      <w:r w:rsidRPr="00FD6081">
        <w:rPr>
          <w:rFonts w:ascii="Trebuchet MS" w:hAnsi="Trebuchet MS"/>
        </w:rPr>
        <w:t xml:space="preserve">Frontex </w:t>
      </w:r>
      <w:r w:rsidR="007A1E4A" w:rsidRPr="00FD6081">
        <w:rPr>
          <w:rFonts w:ascii="Trebuchet MS" w:hAnsi="Trebuchet MS"/>
        </w:rPr>
        <w:t>must make payments in euros.</w:t>
      </w:r>
    </w:p>
    <w:p w14:paraId="1025F810" w14:textId="77777777" w:rsidR="00BB1ECC" w:rsidRPr="00FD6081" w:rsidRDefault="00BB1ECC" w:rsidP="00BB1ECC">
      <w:pPr>
        <w:jc w:val="both"/>
        <w:rPr>
          <w:rFonts w:ascii="Trebuchet MS" w:hAnsi="Trebuchet MS"/>
        </w:rPr>
      </w:pPr>
    </w:p>
    <w:p w14:paraId="7F6FF34B" w14:textId="6DBF0B40" w:rsidR="007A1E4A" w:rsidRPr="00FD6081" w:rsidRDefault="007A1E4A" w:rsidP="0007226D">
      <w:pPr>
        <w:pStyle w:val="Heading2"/>
        <w:rPr>
          <w:rFonts w:ascii="Trebuchet MS" w:hAnsi="Trebuchet MS"/>
        </w:rPr>
      </w:pPr>
      <w:r w:rsidRPr="00FD6081">
        <w:rPr>
          <w:rFonts w:ascii="Trebuchet MS" w:hAnsi="Trebuchet MS"/>
        </w:rPr>
        <w:lastRenderedPageBreak/>
        <w:t>5.</w:t>
      </w:r>
      <w:r w:rsidR="0007226D" w:rsidRPr="00FD6081">
        <w:rPr>
          <w:rFonts w:ascii="Trebuchet MS" w:hAnsi="Trebuchet MS"/>
        </w:rPr>
        <w:t>8</w:t>
      </w:r>
      <w:r w:rsidRPr="00FD6081">
        <w:rPr>
          <w:rFonts w:ascii="Trebuchet MS" w:hAnsi="Trebuchet MS"/>
        </w:rPr>
        <w:t xml:space="preserve"> Date of payment</w:t>
      </w:r>
    </w:p>
    <w:p w14:paraId="7F6FF34D" w14:textId="551F90C2" w:rsidR="007A1E4A" w:rsidRPr="00FD6081" w:rsidRDefault="007A1E4A" w:rsidP="00BB1ECC">
      <w:pPr>
        <w:jc w:val="both"/>
        <w:rPr>
          <w:rFonts w:ascii="Trebuchet MS" w:hAnsi="Trebuchet MS"/>
        </w:rPr>
      </w:pPr>
      <w:r w:rsidRPr="00FD6081">
        <w:rPr>
          <w:rFonts w:ascii="Trebuchet MS" w:hAnsi="Trebuchet MS"/>
        </w:rPr>
        <w:t xml:space="preserve">Payments by </w:t>
      </w:r>
      <w:r w:rsidR="6D7C390A" w:rsidRPr="00FD6081">
        <w:rPr>
          <w:rFonts w:ascii="Trebuchet MS" w:hAnsi="Trebuchet MS"/>
        </w:rPr>
        <w:t>Frontex</w:t>
      </w:r>
      <w:r w:rsidRPr="00FD6081">
        <w:rPr>
          <w:rFonts w:ascii="Trebuchet MS" w:hAnsi="Trebuchet MS"/>
        </w:rPr>
        <w:t xml:space="preserve"> are considered to have been carried out on the date when they are debited to its account.</w:t>
      </w:r>
    </w:p>
    <w:p w14:paraId="728A71E7" w14:textId="77777777" w:rsidR="00BB1ECC" w:rsidRPr="00FD6081" w:rsidRDefault="00BB1ECC" w:rsidP="00BB1ECC">
      <w:pPr>
        <w:jc w:val="both"/>
        <w:rPr>
          <w:rFonts w:ascii="Trebuchet MS" w:hAnsi="Trebuchet MS"/>
          <w:b/>
        </w:rPr>
      </w:pPr>
    </w:p>
    <w:p w14:paraId="7F6FF34F" w14:textId="455CC222" w:rsidR="007A1E4A" w:rsidRPr="00FD6081" w:rsidRDefault="007A1E4A" w:rsidP="0007226D">
      <w:pPr>
        <w:pStyle w:val="Heading2"/>
        <w:rPr>
          <w:rFonts w:ascii="Trebuchet MS" w:hAnsi="Trebuchet MS"/>
        </w:rPr>
      </w:pPr>
      <w:r w:rsidRPr="00FD6081">
        <w:rPr>
          <w:rFonts w:ascii="Trebuchet MS" w:hAnsi="Trebuchet MS"/>
        </w:rPr>
        <w:t>5.</w:t>
      </w:r>
      <w:r w:rsidR="0007226D" w:rsidRPr="00FD6081">
        <w:rPr>
          <w:rFonts w:ascii="Trebuchet MS" w:hAnsi="Trebuchet MS"/>
        </w:rPr>
        <w:t>9</w:t>
      </w:r>
      <w:r w:rsidRPr="00FD6081">
        <w:rPr>
          <w:rFonts w:ascii="Trebuchet MS" w:hAnsi="Trebuchet MS"/>
        </w:rPr>
        <w:t xml:space="preserve"> Costs of payment transfers</w:t>
      </w:r>
    </w:p>
    <w:p w14:paraId="7F6FF351" w14:textId="77777777" w:rsidR="007A1E4A" w:rsidRPr="00FD6081" w:rsidRDefault="007A1E4A" w:rsidP="0078457C">
      <w:pPr>
        <w:jc w:val="both"/>
        <w:rPr>
          <w:rFonts w:ascii="Trebuchet MS" w:eastAsia="Calibri" w:hAnsi="Trebuchet MS"/>
          <w:lang w:eastAsia="en-US"/>
        </w:rPr>
      </w:pPr>
      <w:r w:rsidRPr="00FD6081">
        <w:rPr>
          <w:rFonts w:ascii="Trebuchet MS" w:eastAsia="Calibri" w:hAnsi="Trebuchet MS"/>
          <w:lang w:eastAsia="en-US"/>
        </w:rPr>
        <w:t>Costs of the payment transfers are borne as follows:</w:t>
      </w:r>
    </w:p>
    <w:p w14:paraId="7F6FF352" w14:textId="597C3B67" w:rsidR="007A1E4A" w:rsidRPr="00FD6081" w:rsidRDefault="725893D2" w:rsidP="009309AE">
      <w:pPr>
        <w:numPr>
          <w:ilvl w:val="0"/>
          <w:numId w:val="42"/>
        </w:numPr>
        <w:spacing w:after="100" w:afterAutospacing="1"/>
        <w:ind w:left="851" w:hanging="567"/>
        <w:jc w:val="both"/>
        <w:rPr>
          <w:rFonts w:ascii="Trebuchet MS" w:eastAsia="Calibri" w:hAnsi="Trebuchet MS"/>
          <w:lang w:eastAsia="en-US"/>
        </w:rPr>
      </w:pPr>
      <w:r w:rsidRPr="00FD6081">
        <w:rPr>
          <w:rFonts w:ascii="Trebuchet MS" w:eastAsia="Calibri" w:hAnsi="Trebuchet MS"/>
          <w:lang w:eastAsia="en-US"/>
        </w:rPr>
        <w:t xml:space="preserve">Frontex </w:t>
      </w:r>
      <w:r w:rsidR="007A1E4A" w:rsidRPr="00FD6081">
        <w:rPr>
          <w:rFonts w:ascii="Trebuchet MS" w:eastAsia="Calibri" w:hAnsi="Trebuchet MS"/>
          <w:lang w:eastAsia="en-US"/>
        </w:rPr>
        <w:t xml:space="preserve">bears the costs of transfer charged by its </w:t>
      </w:r>
      <w:proofErr w:type="gramStart"/>
      <w:r w:rsidR="007A1E4A" w:rsidRPr="00FD6081">
        <w:rPr>
          <w:rFonts w:ascii="Trebuchet MS" w:eastAsia="Calibri" w:hAnsi="Trebuchet MS"/>
          <w:lang w:eastAsia="en-US"/>
        </w:rPr>
        <w:t>bank;</w:t>
      </w:r>
      <w:proofErr w:type="gramEnd"/>
    </w:p>
    <w:p w14:paraId="7F6FF353" w14:textId="12906659" w:rsidR="007A1E4A" w:rsidRPr="00FD6081" w:rsidRDefault="007A1E4A" w:rsidP="009309AE">
      <w:pPr>
        <w:numPr>
          <w:ilvl w:val="0"/>
          <w:numId w:val="42"/>
        </w:numPr>
        <w:spacing w:before="100" w:beforeAutospacing="1" w:after="100" w:afterAutospacing="1"/>
        <w:ind w:left="851" w:hanging="567"/>
        <w:jc w:val="both"/>
        <w:rPr>
          <w:rFonts w:ascii="Trebuchet MS" w:eastAsia="Calibri" w:hAnsi="Trebuchet MS"/>
          <w:lang w:eastAsia="en-US"/>
        </w:rPr>
      </w:pPr>
      <w:r w:rsidRPr="00FD6081">
        <w:rPr>
          <w:rFonts w:ascii="Trebuchet MS" w:eastAsia="Calibri" w:hAnsi="Trebuchet MS"/>
          <w:lang w:eastAsia="en-US"/>
        </w:rPr>
        <w:t xml:space="preserve">the </w:t>
      </w:r>
      <w:r w:rsidR="00401850"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bears the costs of transfer charged by its </w:t>
      </w:r>
      <w:proofErr w:type="gramStart"/>
      <w:r w:rsidRPr="00FD6081">
        <w:rPr>
          <w:rFonts w:ascii="Trebuchet MS" w:eastAsia="Calibri" w:hAnsi="Trebuchet MS"/>
          <w:lang w:eastAsia="en-US"/>
        </w:rPr>
        <w:t>bank;</w:t>
      </w:r>
      <w:proofErr w:type="gramEnd"/>
    </w:p>
    <w:p w14:paraId="73FA3613" w14:textId="7F9A736A" w:rsidR="00BB1ECC" w:rsidRPr="00FD6081" w:rsidRDefault="007A1E4A" w:rsidP="009309AE">
      <w:pPr>
        <w:numPr>
          <w:ilvl w:val="0"/>
          <w:numId w:val="42"/>
        </w:numPr>
        <w:spacing w:before="100" w:beforeAutospacing="1"/>
        <w:ind w:left="851" w:hanging="567"/>
        <w:jc w:val="both"/>
        <w:rPr>
          <w:rFonts w:ascii="Trebuchet MS" w:eastAsia="Calibri" w:hAnsi="Trebuchet MS"/>
          <w:lang w:eastAsia="en-US"/>
        </w:rPr>
      </w:pPr>
      <w:r w:rsidRPr="00FD6081">
        <w:rPr>
          <w:rFonts w:ascii="Trebuchet MS" w:eastAsia="Calibri" w:hAnsi="Trebuchet MS"/>
          <w:lang w:eastAsia="en-US"/>
        </w:rPr>
        <w:t>the party causing a repetition of a transfer bears all costs of repeated transfers.</w:t>
      </w:r>
    </w:p>
    <w:p w14:paraId="634A9973" w14:textId="77777777" w:rsidR="00BB1ECC" w:rsidRPr="00FD6081" w:rsidRDefault="00BB1ECC" w:rsidP="0078457C">
      <w:pPr>
        <w:ind w:left="851"/>
        <w:jc w:val="both"/>
        <w:rPr>
          <w:rFonts w:ascii="Trebuchet MS" w:eastAsia="Calibri" w:hAnsi="Trebuchet MS"/>
          <w:lang w:eastAsia="en-US"/>
        </w:rPr>
      </w:pPr>
    </w:p>
    <w:p w14:paraId="7F6FF355" w14:textId="1562BAEC" w:rsidR="007A1E4A" w:rsidRPr="00FD6081" w:rsidRDefault="007A1E4A" w:rsidP="0007226D">
      <w:pPr>
        <w:pStyle w:val="Heading2"/>
        <w:rPr>
          <w:rFonts w:ascii="Trebuchet MS" w:hAnsi="Trebuchet MS"/>
        </w:rPr>
      </w:pPr>
      <w:r w:rsidRPr="00FD6081">
        <w:rPr>
          <w:rFonts w:ascii="Trebuchet MS" w:hAnsi="Trebuchet MS"/>
        </w:rPr>
        <w:t>5.</w:t>
      </w:r>
      <w:r w:rsidR="0007226D" w:rsidRPr="00FD6081">
        <w:rPr>
          <w:rFonts w:ascii="Trebuchet MS" w:hAnsi="Trebuchet MS"/>
        </w:rPr>
        <w:t>10</w:t>
      </w:r>
      <w:r w:rsidRPr="00FD6081">
        <w:rPr>
          <w:rFonts w:ascii="Trebuchet MS" w:hAnsi="Trebuchet MS"/>
        </w:rPr>
        <w:t xml:space="preserve"> Payments to the </w:t>
      </w:r>
      <w:r w:rsidR="00401850" w:rsidRPr="00FD6081">
        <w:rPr>
          <w:rFonts w:ascii="Trebuchet MS" w:hAnsi="Trebuchet MS"/>
        </w:rPr>
        <w:t>beneficiary</w:t>
      </w:r>
    </w:p>
    <w:p w14:paraId="7F6FF357" w14:textId="14FABCDB" w:rsidR="007A1E4A" w:rsidRPr="00FD6081" w:rsidRDefault="725893D2"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Frontex </w:t>
      </w:r>
      <w:r w:rsidR="007A1E4A" w:rsidRPr="00FD6081">
        <w:rPr>
          <w:rFonts w:ascii="Trebuchet MS" w:eastAsia="Calibri" w:hAnsi="Trebuchet MS"/>
          <w:lang w:eastAsia="en-US"/>
        </w:rPr>
        <w:t xml:space="preserve">must make payments to the </w:t>
      </w:r>
      <w:r w:rsidR="00401850" w:rsidRPr="00FD6081">
        <w:rPr>
          <w:rFonts w:ascii="Trebuchet MS" w:eastAsia="Calibri" w:hAnsi="Trebuchet MS"/>
          <w:lang w:eastAsia="en-US"/>
        </w:rPr>
        <w:t>beneficiary</w:t>
      </w:r>
      <w:r w:rsidR="007A1E4A" w:rsidRPr="00FD6081">
        <w:rPr>
          <w:rFonts w:ascii="Trebuchet MS" w:eastAsia="Calibri" w:hAnsi="Trebuchet MS"/>
          <w:lang w:eastAsia="en-US"/>
        </w:rPr>
        <w:t>.</w:t>
      </w:r>
    </w:p>
    <w:p w14:paraId="7F6FF358" w14:textId="4C63CB0A" w:rsidR="007A1E4A" w:rsidRPr="00FD6081" w:rsidRDefault="007A1E4A" w:rsidP="0078457C">
      <w:pPr>
        <w:jc w:val="both"/>
        <w:rPr>
          <w:rFonts w:ascii="Trebuchet MS" w:eastAsia="Calibri" w:hAnsi="Trebuchet MS"/>
          <w:lang w:eastAsia="en-US"/>
        </w:rPr>
      </w:pPr>
      <w:r w:rsidRPr="00FD6081">
        <w:rPr>
          <w:rFonts w:ascii="Trebuchet MS" w:eastAsia="Calibri" w:hAnsi="Trebuchet MS"/>
          <w:lang w:eastAsia="en-US"/>
        </w:rPr>
        <w:t xml:space="preserve">Payments to the </w:t>
      </w:r>
      <w:r w:rsidR="00401850"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discharge </w:t>
      </w:r>
      <w:r w:rsidR="20BD69A7" w:rsidRPr="00FD6081">
        <w:rPr>
          <w:rFonts w:ascii="Trebuchet MS" w:eastAsia="Calibri" w:hAnsi="Trebuchet MS"/>
          <w:lang w:eastAsia="en-US"/>
        </w:rPr>
        <w:t>Frontex</w:t>
      </w:r>
      <w:r w:rsidRPr="00FD6081">
        <w:rPr>
          <w:rFonts w:ascii="Trebuchet MS" w:eastAsia="Calibri" w:hAnsi="Trebuchet MS"/>
          <w:lang w:eastAsia="en-US"/>
        </w:rPr>
        <w:t xml:space="preserve"> from its payment obligation.</w:t>
      </w:r>
    </w:p>
    <w:p w14:paraId="6442092F" w14:textId="77777777" w:rsidR="00C662FB" w:rsidRPr="00FD6081" w:rsidRDefault="00C662FB" w:rsidP="0078457C">
      <w:pPr>
        <w:spacing w:after="200"/>
        <w:jc w:val="both"/>
        <w:rPr>
          <w:rFonts w:ascii="Trebuchet MS" w:eastAsia="Calibri" w:hAnsi="Trebuchet MS"/>
          <w:lang w:eastAsia="en-US"/>
        </w:rPr>
      </w:pPr>
    </w:p>
    <w:p w14:paraId="7F6FF359" w14:textId="77777777" w:rsidR="00544FDB" w:rsidRPr="00FD6081" w:rsidRDefault="007A1E4A" w:rsidP="00BB1ECC">
      <w:pPr>
        <w:pStyle w:val="Heading1"/>
        <w:rPr>
          <w:rFonts w:ascii="Trebuchet MS" w:hAnsi="Trebuchet MS"/>
          <w:caps/>
        </w:rPr>
      </w:pPr>
      <w:r w:rsidRPr="00FD6081">
        <w:rPr>
          <w:rFonts w:ascii="Trebuchet MS" w:hAnsi="Trebuchet MS"/>
          <w:caps/>
        </w:rPr>
        <w:t>ARTICLE</w:t>
      </w:r>
      <w:r w:rsidR="00A86081" w:rsidRPr="00FD6081">
        <w:rPr>
          <w:rFonts w:ascii="Trebuchet MS" w:hAnsi="Trebuchet MS"/>
          <w:caps/>
        </w:rPr>
        <w:t xml:space="preserve"> </w:t>
      </w:r>
      <w:r w:rsidRPr="00FD6081">
        <w:rPr>
          <w:rFonts w:ascii="Trebuchet MS" w:hAnsi="Trebuchet MS"/>
          <w:caps/>
        </w:rPr>
        <w:t xml:space="preserve">6 </w:t>
      </w:r>
      <w:r w:rsidR="00544FDB" w:rsidRPr="00FD6081">
        <w:rPr>
          <w:rFonts w:ascii="Trebuchet MS" w:hAnsi="Trebuchet MS"/>
          <w:caps/>
        </w:rPr>
        <w:t xml:space="preserve">– BANK ACCOUNT FOR PAYMENTS </w:t>
      </w:r>
    </w:p>
    <w:p w14:paraId="7F6FF35B" w14:textId="2B71121B" w:rsidR="00544FDB" w:rsidRPr="00FD6081" w:rsidRDefault="00544FDB" w:rsidP="0078457C">
      <w:pPr>
        <w:spacing w:before="240"/>
        <w:jc w:val="both"/>
        <w:rPr>
          <w:rFonts w:ascii="Trebuchet MS" w:hAnsi="Trebuchet MS"/>
          <w:lang w:val="en-US" w:eastAsia="en-US"/>
        </w:rPr>
      </w:pPr>
      <w:r w:rsidRPr="00FD6081">
        <w:rPr>
          <w:rFonts w:ascii="Trebuchet MS" w:hAnsi="Trebuchet MS"/>
          <w:lang w:val="en-US" w:eastAsia="en-US"/>
        </w:rPr>
        <w:t xml:space="preserve">All payments </w:t>
      </w:r>
      <w:r w:rsidR="007A1E4A" w:rsidRPr="00FD6081">
        <w:rPr>
          <w:rFonts w:ascii="Trebuchet MS" w:hAnsi="Trebuchet MS"/>
          <w:lang w:val="en-US" w:eastAsia="en-US"/>
        </w:rPr>
        <w:t>must</w:t>
      </w:r>
      <w:r w:rsidRPr="00FD6081">
        <w:rPr>
          <w:rFonts w:ascii="Trebuchet MS" w:hAnsi="Trebuchet MS"/>
          <w:lang w:val="en-US" w:eastAsia="en-US"/>
        </w:rPr>
        <w:t xml:space="preserve"> be made to the </w:t>
      </w:r>
      <w:r w:rsidR="00401850" w:rsidRPr="00FD6081">
        <w:rPr>
          <w:rFonts w:ascii="Trebuchet MS" w:hAnsi="Trebuchet MS"/>
          <w:lang w:val="en-US" w:eastAsia="en-US"/>
        </w:rPr>
        <w:t xml:space="preserve">beneficiary's </w:t>
      </w:r>
      <w:r w:rsidRPr="00FD6081">
        <w:rPr>
          <w:rFonts w:ascii="Trebuchet MS" w:hAnsi="Trebuchet MS"/>
          <w:lang w:val="en-US" w:eastAsia="en-US"/>
        </w:rPr>
        <w:t>bank account as indicated below:</w:t>
      </w:r>
    </w:p>
    <w:p w14:paraId="7F6FF35D" w14:textId="77777777" w:rsidR="00544FDB" w:rsidRPr="00FD6081" w:rsidRDefault="00544FDB" w:rsidP="0078457C">
      <w:pPr>
        <w:ind w:left="284"/>
        <w:rPr>
          <w:rFonts w:ascii="Trebuchet MS" w:hAnsi="Trebuchet MS"/>
          <w:lang w:val="en-US" w:eastAsia="en-US"/>
        </w:rPr>
      </w:pPr>
      <w:r w:rsidRPr="00FD6081">
        <w:rPr>
          <w:rFonts w:ascii="Trebuchet MS" w:hAnsi="Trebuchet MS"/>
          <w:lang w:val="en-US" w:eastAsia="en-US"/>
        </w:rPr>
        <w:t>Name of bank: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lang w:val="en-US" w:eastAsia="en-US"/>
        </w:rPr>
        <w:tab/>
      </w:r>
      <w:r w:rsidRPr="00FD6081">
        <w:rPr>
          <w:rFonts w:ascii="Trebuchet MS" w:hAnsi="Trebuchet MS"/>
          <w:lang w:val="en-US" w:eastAsia="en-US"/>
        </w:rPr>
        <w:br/>
        <w:t>Precise denomination of the account holder: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lang w:val="en-US" w:eastAsia="en-US"/>
        </w:rPr>
        <w:tab/>
      </w:r>
      <w:r w:rsidRPr="00FD6081">
        <w:rPr>
          <w:rFonts w:ascii="Trebuchet MS" w:hAnsi="Trebuchet MS"/>
          <w:lang w:val="en-US" w:eastAsia="en-US"/>
        </w:rPr>
        <w:br/>
        <w:t>Full account number (including bank codes):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lang w:val="en-US" w:eastAsia="en-US"/>
        </w:rPr>
        <w:tab/>
      </w:r>
      <w:r w:rsidRPr="00FD6081">
        <w:rPr>
          <w:rFonts w:ascii="Trebuchet MS" w:hAnsi="Trebuchet MS"/>
          <w:lang w:val="en-US" w:eastAsia="en-US"/>
        </w:rPr>
        <w:br/>
        <w:t>[IBAN code: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i/>
          <w:iCs/>
          <w:color w:val="0070C0"/>
          <w:sz w:val="22"/>
          <w:szCs w:val="22"/>
          <w:vertAlign w:val="superscript"/>
          <w:lang w:eastAsia="en-US"/>
        </w:rPr>
        <w:footnoteReference w:id="2"/>
      </w:r>
    </w:p>
    <w:p w14:paraId="7F6FF35E" w14:textId="77777777" w:rsidR="00544FDB" w:rsidRPr="00FD6081" w:rsidRDefault="00544FDB" w:rsidP="0078457C">
      <w:pPr>
        <w:ind w:left="567" w:hanging="567"/>
        <w:rPr>
          <w:rFonts w:ascii="Trebuchet MS" w:hAnsi="Trebuchet MS"/>
          <w:bCs/>
          <w:iCs/>
        </w:rPr>
      </w:pPr>
    </w:p>
    <w:p w14:paraId="7F6FF35F" w14:textId="335C809E" w:rsidR="00074369" w:rsidRPr="00FD6081" w:rsidRDefault="00074369" w:rsidP="00BB1ECC">
      <w:pPr>
        <w:pStyle w:val="Heading1"/>
        <w:rPr>
          <w:rFonts w:ascii="Trebuchet MS" w:hAnsi="Trebuchet MS"/>
          <w:lang w:val="en-US"/>
        </w:rPr>
      </w:pPr>
      <w:r w:rsidRPr="00FD6081">
        <w:rPr>
          <w:rFonts w:ascii="Trebuchet MS" w:hAnsi="Trebuchet MS"/>
          <w:lang w:val="en-US"/>
        </w:rPr>
        <w:t xml:space="preserve">ARTICLE 7 - COMMUNICATION DETAILS OF THE PARTIES </w:t>
      </w:r>
    </w:p>
    <w:p w14:paraId="7F6FF362" w14:textId="2BD056A0" w:rsidR="00074369" w:rsidRPr="00FD6081" w:rsidRDefault="00074369" w:rsidP="0007226D">
      <w:pPr>
        <w:pStyle w:val="Heading2"/>
        <w:rPr>
          <w:rFonts w:ascii="Trebuchet MS" w:hAnsi="Trebuchet MS"/>
        </w:rPr>
      </w:pPr>
      <w:r w:rsidRPr="00FD6081">
        <w:rPr>
          <w:rFonts w:ascii="Trebuchet MS" w:hAnsi="Trebuchet MS"/>
        </w:rPr>
        <w:t xml:space="preserve">7.1 Communication details of </w:t>
      </w:r>
      <w:r w:rsidR="008636A6" w:rsidRPr="00FD6081">
        <w:rPr>
          <w:rFonts w:ascii="Trebuchet MS" w:hAnsi="Trebuchet MS"/>
        </w:rPr>
        <w:t xml:space="preserve">Frontex </w:t>
      </w:r>
    </w:p>
    <w:p w14:paraId="7F6FF364" w14:textId="7297F02B" w:rsidR="00074369" w:rsidRPr="00FD6081" w:rsidRDefault="00074369" w:rsidP="50234850">
      <w:pPr>
        <w:jc w:val="both"/>
        <w:rPr>
          <w:rFonts w:ascii="Trebuchet MS" w:eastAsia="Calibri" w:hAnsi="Trebuchet MS"/>
          <w:i/>
          <w:iCs/>
          <w:lang w:eastAsia="en-US"/>
        </w:rPr>
      </w:pPr>
      <w:r w:rsidRPr="00FD6081">
        <w:rPr>
          <w:rFonts w:ascii="Trebuchet MS" w:eastAsia="Calibri" w:hAnsi="Trebuchet MS"/>
          <w:lang w:eastAsia="en-US"/>
        </w:rPr>
        <w:t xml:space="preserve">Any communication addressed to </w:t>
      </w:r>
      <w:r w:rsidR="60D65FB0" w:rsidRPr="00FD6081">
        <w:rPr>
          <w:rFonts w:ascii="Trebuchet MS" w:eastAsia="Calibri" w:hAnsi="Trebuchet MS"/>
          <w:lang w:eastAsia="en-US"/>
        </w:rPr>
        <w:t xml:space="preserve">Frontex </w:t>
      </w:r>
      <w:r w:rsidRPr="00FD6081">
        <w:rPr>
          <w:rFonts w:ascii="Trebuchet MS" w:eastAsia="Calibri" w:hAnsi="Trebuchet MS"/>
          <w:lang w:eastAsia="en-US"/>
        </w:rPr>
        <w:t>must be sent to the following address</w:t>
      </w:r>
      <w:r w:rsidRPr="00FD6081">
        <w:rPr>
          <w:rFonts w:ascii="Trebuchet MS" w:eastAsia="Calibri" w:hAnsi="Trebuchet MS"/>
          <w:i/>
          <w:iCs/>
          <w:lang w:eastAsia="en-US"/>
        </w:rPr>
        <w:t>:</w:t>
      </w:r>
    </w:p>
    <w:p w14:paraId="788B112E" w14:textId="4F450EC4" w:rsidR="0E0EFF65" w:rsidRPr="00FD6081" w:rsidRDefault="0E0EFF65" w:rsidP="724FD885">
      <w:pPr>
        <w:spacing w:after="200"/>
        <w:rPr>
          <w:rFonts w:ascii="Trebuchet MS" w:hAnsi="Trebuchet MS"/>
        </w:rPr>
      </w:pPr>
      <w:r w:rsidRPr="00FD6081">
        <w:rPr>
          <w:rFonts w:ascii="Trebuchet MS" w:hAnsi="Trebuchet MS"/>
        </w:rPr>
        <w:t>European Border and Coast Guard Agency,</w:t>
      </w:r>
    </w:p>
    <w:p w14:paraId="2DD9CEB2" w14:textId="5FAC1993" w:rsidR="0E0EFF65" w:rsidRPr="00FD6081" w:rsidRDefault="0E0EFF65" w:rsidP="009309AE">
      <w:pPr>
        <w:spacing w:after="200"/>
        <w:ind w:firstLine="284"/>
        <w:rPr>
          <w:rFonts w:ascii="Trebuchet MS" w:hAnsi="Trebuchet MS"/>
        </w:rPr>
      </w:pPr>
      <w:proofErr w:type="spellStart"/>
      <w:r w:rsidRPr="00FD6081">
        <w:rPr>
          <w:rFonts w:ascii="Trebuchet MS" w:hAnsi="Trebuchet MS"/>
        </w:rPr>
        <w:t>Plac</w:t>
      </w:r>
      <w:proofErr w:type="spellEnd"/>
      <w:r w:rsidRPr="00FD6081">
        <w:rPr>
          <w:rFonts w:ascii="Trebuchet MS" w:hAnsi="Trebuchet MS"/>
        </w:rPr>
        <w:t xml:space="preserve"> </w:t>
      </w:r>
      <w:proofErr w:type="spellStart"/>
      <w:r w:rsidRPr="00FD6081">
        <w:rPr>
          <w:rFonts w:ascii="Trebuchet MS" w:hAnsi="Trebuchet MS"/>
        </w:rPr>
        <w:t>Europejski</w:t>
      </w:r>
      <w:proofErr w:type="spellEnd"/>
      <w:r w:rsidRPr="00FD6081">
        <w:rPr>
          <w:rFonts w:ascii="Trebuchet MS" w:hAnsi="Trebuchet MS"/>
        </w:rPr>
        <w:t xml:space="preserve"> 6, 00-844 Warsaw, Polan</w:t>
      </w:r>
      <w:r w:rsidR="60D65FB0" w:rsidRPr="00FD6081">
        <w:rPr>
          <w:rFonts w:ascii="Trebuchet MS" w:hAnsi="Trebuchet MS"/>
        </w:rPr>
        <w:t>d</w:t>
      </w:r>
    </w:p>
    <w:p w14:paraId="7F6FF36A" w14:textId="2AE10627" w:rsidR="00074369" w:rsidRPr="00FD6081" w:rsidRDefault="00074369">
      <w:pPr>
        <w:ind w:left="284"/>
        <w:jc w:val="both"/>
        <w:rPr>
          <w:rFonts w:ascii="Trebuchet MS" w:eastAsia="Calibri" w:hAnsi="Trebuchet MS"/>
          <w:color w:val="000000"/>
          <w:lang w:eastAsia="en-US"/>
        </w:rPr>
      </w:pPr>
      <w:r w:rsidRPr="00FD6081">
        <w:rPr>
          <w:rFonts w:ascii="Trebuchet MS" w:eastAsia="Calibri" w:hAnsi="Trebuchet MS"/>
          <w:color w:val="000000"/>
          <w:lang w:eastAsia="en-US"/>
        </w:rPr>
        <w:t xml:space="preserve">Email address: </w:t>
      </w:r>
      <w:hyperlink r:id="rId15" w:history="1">
        <w:r w:rsidR="000E3DB6" w:rsidRPr="00FD6081">
          <w:rPr>
            <w:rStyle w:val="Hyperlink"/>
            <w:rFonts w:ascii="Trebuchet MS" w:eastAsia="Calibri" w:hAnsi="Trebuchet MS"/>
            <w:lang w:eastAsia="en-US"/>
          </w:rPr>
          <w:t>HoU.POST@frontex.europa.eu</w:t>
        </w:r>
      </w:hyperlink>
      <w:r w:rsidR="000E3DB6" w:rsidRPr="00FD6081">
        <w:rPr>
          <w:rFonts w:ascii="Trebuchet MS" w:eastAsia="Calibri" w:hAnsi="Trebuchet MS"/>
          <w:color w:val="000000"/>
          <w:lang w:eastAsia="en-US"/>
        </w:rPr>
        <w:t xml:space="preserve"> </w:t>
      </w:r>
    </w:p>
    <w:p w14:paraId="7F6FF36B" w14:textId="15B5D153" w:rsidR="00074369" w:rsidRPr="00FD6081" w:rsidRDefault="00074369" w:rsidP="0007226D">
      <w:pPr>
        <w:pStyle w:val="Heading2"/>
        <w:rPr>
          <w:rFonts w:ascii="Trebuchet MS" w:hAnsi="Trebuchet MS"/>
        </w:rPr>
      </w:pPr>
      <w:r w:rsidRPr="00FD6081">
        <w:rPr>
          <w:rFonts w:ascii="Trebuchet MS" w:hAnsi="Trebuchet MS"/>
        </w:rPr>
        <w:t xml:space="preserve">7.2 Communication details of the </w:t>
      </w:r>
      <w:r w:rsidR="003D4129" w:rsidRPr="00FD6081">
        <w:rPr>
          <w:rFonts w:ascii="Trebuchet MS" w:hAnsi="Trebuchet MS"/>
        </w:rPr>
        <w:t>beneficiary</w:t>
      </w:r>
    </w:p>
    <w:p w14:paraId="7F6FF36D" w14:textId="7B2C17BE" w:rsidR="00074369" w:rsidRPr="00FD6081" w:rsidRDefault="00074369">
      <w:pPr>
        <w:jc w:val="both"/>
        <w:rPr>
          <w:rFonts w:ascii="Trebuchet MS" w:eastAsia="Calibri" w:hAnsi="Trebuchet MS"/>
          <w:lang w:eastAsia="en-US"/>
        </w:rPr>
      </w:pPr>
      <w:r w:rsidRPr="00FD6081">
        <w:rPr>
          <w:rFonts w:ascii="Trebuchet MS" w:eastAsia="Calibri" w:hAnsi="Trebuchet MS"/>
          <w:lang w:eastAsia="en-US"/>
        </w:rPr>
        <w:t xml:space="preserve">Any communication from </w:t>
      </w:r>
      <w:r w:rsidR="3E933A84" w:rsidRPr="00FD6081">
        <w:rPr>
          <w:rFonts w:ascii="Trebuchet MS" w:eastAsia="Calibri" w:hAnsi="Trebuchet MS"/>
          <w:lang w:eastAsia="en-US"/>
        </w:rPr>
        <w:t xml:space="preserve">Frontex </w:t>
      </w:r>
      <w:r w:rsidRPr="00FD6081">
        <w:rPr>
          <w:rFonts w:ascii="Trebuchet MS" w:eastAsia="Calibri" w:hAnsi="Trebuchet MS"/>
          <w:lang w:eastAsia="en-US"/>
        </w:rPr>
        <w:t xml:space="preserve">to the </w:t>
      </w:r>
      <w:r w:rsidR="003D4129" w:rsidRPr="00FD6081">
        <w:rPr>
          <w:rFonts w:ascii="Trebuchet MS" w:eastAsia="Calibri" w:hAnsi="Trebuchet MS"/>
          <w:lang w:eastAsia="en-US"/>
        </w:rPr>
        <w:t>beneficiary</w:t>
      </w:r>
      <w:r w:rsidRPr="00FD6081">
        <w:rPr>
          <w:rFonts w:ascii="Trebuchet MS" w:eastAsia="Calibri" w:hAnsi="Trebuchet MS"/>
          <w:lang w:eastAsia="en-US"/>
        </w:rPr>
        <w:t xml:space="preserve"> must be sent to the following</w:t>
      </w:r>
      <w:r w:rsidRPr="00FD6081">
        <w:rPr>
          <w:rFonts w:ascii="Trebuchet MS" w:eastAsia="Calibri" w:hAnsi="Trebuchet MS"/>
          <w:i/>
          <w:iCs/>
          <w:lang w:eastAsia="en-US"/>
        </w:rPr>
        <w:t xml:space="preserve"> </w:t>
      </w:r>
      <w:r w:rsidRPr="00FD6081">
        <w:rPr>
          <w:rFonts w:ascii="Trebuchet MS" w:eastAsia="Calibri" w:hAnsi="Trebuchet MS"/>
          <w:lang w:eastAsia="en-US"/>
        </w:rPr>
        <w:t>address:</w:t>
      </w:r>
    </w:p>
    <w:p w14:paraId="7F6FF36E" w14:textId="77777777" w:rsidR="00074369" w:rsidRPr="00FD6081" w:rsidRDefault="00074369" w:rsidP="0078457C">
      <w:pPr>
        <w:ind w:left="284"/>
        <w:jc w:val="both"/>
        <w:rPr>
          <w:rFonts w:ascii="Trebuchet MS" w:eastAsia="Calibri" w:hAnsi="Trebuchet MS"/>
        </w:rPr>
      </w:pPr>
      <w:r w:rsidRPr="00FD6081">
        <w:rPr>
          <w:rFonts w:ascii="Trebuchet MS" w:eastAsia="Calibri" w:hAnsi="Trebuchet MS"/>
          <w:lang w:eastAsia="en-US"/>
        </w:rPr>
        <w:t>[</w:t>
      </w:r>
      <w:r w:rsidRPr="00FD6081">
        <w:rPr>
          <w:rFonts w:ascii="Trebuchet MS" w:eastAsia="Calibri" w:hAnsi="Trebuchet MS"/>
          <w:highlight w:val="lightGray"/>
        </w:rPr>
        <w:t>Full name</w:t>
      </w:r>
      <w:r w:rsidRPr="00FD6081">
        <w:rPr>
          <w:rFonts w:ascii="Trebuchet MS" w:eastAsia="Calibri" w:hAnsi="Trebuchet MS"/>
          <w:lang w:eastAsia="en-US"/>
        </w:rPr>
        <w:t>]</w:t>
      </w:r>
    </w:p>
    <w:p w14:paraId="7F6FF36F" w14:textId="77777777" w:rsidR="00074369"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t>[</w:t>
      </w:r>
      <w:r w:rsidRPr="00FD6081">
        <w:rPr>
          <w:rFonts w:ascii="Trebuchet MS" w:eastAsia="Calibri" w:hAnsi="Trebuchet MS"/>
          <w:highlight w:val="lightGray"/>
        </w:rPr>
        <w:t>Function</w:t>
      </w:r>
      <w:r w:rsidRPr="00FD6081">
        <w:rPr>
          <w:rFonts w:ascii="Trebuchet MS" w:eastAsia="Calibri" w:hAnsi="Trebuchet MS"/>
          <w:lang w:eastAsia="en-US"/>
        </w:rPr>
        <w:t>]</w:t>
      </w:r>
    </w:p>
    <w:p w14:paraId="7F6FF370" w14:textId="77777777" w:rsidR="00074369"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lastRenderedPageBreak/>
        <w:t>[</w:t>
      </w:r>
      <w:r w:rsidRPr="00FD6081">
        <w:rPr>
          <w:rFonts w:ascii="Trebuchet MS" w:eastAsia="Calibri" w:hAnsi="Trebuchet MS"/>
          <w:highlight w:val="lightGray"/>
        </w:rPr>
        <w:t>Name of the entity</w:t>
      </w:r>
      <w:r w:rsidRPr="00FD6081">
        <w:rPr>
          <w:rFonts w:ascii="Trebuchet MS" w:eastAsia="Calibri" w:hAnsi="Trebuchet MS"/>
          <w:lang w:eastAsia="en-US"/>
        </w:rPr>
        <w:t>]</w:t>
      </w:r>
    </w:p>
    <w:p w14:paraId="7F6FF371" w14:textId="77777777" w:rsidR="00074369"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t>[</w:t>
      </w:r>
      <w:r w:rsidRPr="00FD6081">
        <w:rPr>
          <w:rFonts w:ascii="Trebuchet MS" w:eastAsia="Calibri" w:hAnsi="Trebuchet MS"/>
          <w:highlight w:val="lightGray"/>
        </w:rPr>
        <w:t>Full official address</w:t>
      </w:r>
      <w:r w:rsidRPr="00FD6081">
        <w:rPr>
          <w:rFonts w:ascii="Trebuchet MS" w:eastAsia="Calibri" w:hAnsi="Trebuchet MS"/>
          <w:lang w:eastAsia="en-US"/>
        </w:rPr>
        <w:t>]</w:t>
      </w:r>
    </w:p>
    <w:p w14:paraId="718E5187" w14:textId="77777777" w:rsidR="00284885"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t>Email address:</w:t>
      </w:r>
      <w:r w:rsidRPr="00FD6081">
        <w:rPr>
          <w:rFonts w:ascii="Trebuchet MS" w:eastAsia="Calibri" w:hAnsi="Trebuchet MS"/>
          <w:lang w:eastAsia="ko-KR"/>
        </w:rPr>
        <w:t xml:space="preserve"> </w:t>
      </w:r>
      <w:r w:rsidRPr="00FD6081">
        <w:rPr>
          <w:rFonts w:ascii="Trebuchet MS" w:eastAsia="Calibri" w:hAnsi="Trebuchet MS"/>
          <w:lang w:eastAsia="en-US"/>
        </w:rPr>
        <w:t>[</w:t>
      </w:r>
      <w:r w:rsidRPr="00FD6081">
        <w:rPr>
          <w:rFonts w:ascii="Trebuchet MS" w:eastAsia="Calibri" w:hAnsi="Trebuchet MS"/>
          <w:highlight w:val="lightGray"/>
        </w:rPr>
        <w:t>complete</w:t>
      </w:r>
      <w:r w:rsidRPr="00FD6081">
        <w:rPr>
          <w:rFonts w:ascii="Trebuchet MS" w:eastAsia="Calibri" w:hAnsi="Trebuchet MS"/>
          <w:lang w:eastAsia="en-US"/>
        </w:rPr>
        <w:t>]</w:t>
      </w:r>
    </w:p>
    <w:p w14:paraId="0F25E78A" w14:textId="77777777" w:rsidR="00EF6E69" w:rsidRPr="00FD6081" w:rsidRDefault="00EF6E69" w:rsidP="0078457C">
      <w:pPr>
        <w:ind w:left="284"/>
        <w:jc w:val="both"/>
        <w:rPr>
          <w:rFonts w:ascii="Trebuchet MS" w:eastAsia="Calibri" w:hAnsi="Trebuchet MS"/>
          <w:szCs w:val="22"/>
          <w:lang w:eastAsia="en-US"/>
        </w:rPr>
      </w:pPr>
    </w:p>
    <w:p w14:paraId="7F6FF383" w14:textId="602BED3D" w:rsidR="00544FDB" w:rsidRPr="00FD6081" w:rsidRDefault="005A6CDE" w:rsidP="00BB1ECC">
      <w:pPr>
        <w:pStyle w:val="Heading1"/>
        <w:rPr>
          <w:rFonts w:ascii="Trebuchet MS" w:hAnsi="Trebuchet MS"/>
          <w:b w:val="0"/>
          <w:bCs w:val="0"/>
        </w:rPr>
      </w:pPr>
      <w:r w:rsidRPr="00FD6081" w:rsidDel="005A6CDE">
        <w:rPr>
          <w:rFonts w:ascii="Trebuchet MS" w:eastAsia="Calibri" w:hAnsi="Trebuchet MS"/>
          <w:i/>
          <w:iCs/>
          <w:color w:val="4F81BD"/>
        </w:rPr>
        <w:t xml:space="preserve"> </w:t>
      </w:r>
      <w:r w:rsidR="00453133" w:rsidRPr="00FD6081">
        <w:rPr>
          <w:rFonts w:ascii="Trebuchet MS" w:hAnsi="Trebuchet MS"/>
        </w:rPr>
        <w:t>A</w:t>
      </w:r>
      <w:r w:rsidR="00F26ED3" w:rsidRPr="00FD6081">
        <w:rPr>
          <w:rFonts w:ascii="Trebuchet MS" w:hAnsi="Trebuchet MS"/>
        </w:rPr>
        <w:t>RTICLE</w:t>
      </w:r>
      <w:r w:rsidR="00A86081" w:rsidRPr="00FD6081">
        <w:rPr>
          <w:rFonts w:ascii="Trebuchet MS" w:hAnsi="Trebuchet MS"/>
        </w:rPr>
        <w:t xml:space="preserve"> </w:t>
      </w:r>
      <w:r w:rsidR="27CD91DE" w:rsidRPr="00FD6081">
        <w:rPr>
          <w:rFonts w:ascii="Trebuchet MS" w:hAnsi="Trebuchet MS"/>
        </w:rPr>
        <w:t>8</w:t>
      </w:r>
      <w:r w:rsidR="00544FDB" w:rsidRPr="00FD6081">
        <w:rPr>
          <w:rFonts w:ascii="Trebuchet MS" w:hAnsi="Trebuchet MS"/>
        </w:rPr>
        <w:t xml:space="preserve"> – </w:t>
      </w:r>
      <w:r w:rsidR="00F26ED3" w:rsidRPr="00FD6081">
        <w:rPr>
          <w:rFonts w:ascii="Trebuchet MS" w:hAnsi="Trebuchet MS"/>
        </w:rPr>
        <w:t>ENTITIES AFFILIATED</w:t>
      </w:r>
      <w:r w:rsidR="00544FDB" w:rsidRPr="00FD6081">
        <w:rPr>
          <w:rFonts w:ascii="Trebuchet MS" w:hAnsi="Trebuchet MS"/>
        </w:rPr>
        <w:t xml:space="preserve"> TO THE </w:t>
      </w:r>
      <w:r w:rsidR="003D4129" w:rsidRPr="00FD6081">
        <w:rPr>
          <w:rFonts w:ascii="Trebuchet MS" w:hAnsi="Trebuchet MS"/>
        </w:rPr>
        <w:t>BENEFICIARY</w:t>
      </w:r>
    </w:p>
    <w:p w14:paraId="7F6FF385" w14:textId="7AAF9B99" w:rsidR="00544FDB" w:rsidRPr="00FD6081" w:rsidRDefault="00465116" w:rsidP="0078457C">
      <w:pPr>
        <w:spacing w:before="240"/>
        <w:jc w:val="both"/>
        <w:rPr>
          <w:rFonts w:ascii="Trebuchet MS" w:hAnsi="Trebuchet MS"/>
          <w:lang w:val="en-US" w:eastAsia="en-US"/>
        </w:rPr>
      </w:pPr>
      <w:r w:rsidRPr="00FD6081">
        <w:rPr>
          <w:rFonts w:ascii="Trebuchet MS" w:hAnsi="Trebuchet MS"/>
          <w:lang w:val="en-US" w:eastAsia="en-US"/>
        </w:rPr>
        <w:t>T</w:t>
      </w:r>
      <w:r w:rsidR="00544FDB" w:rsidRPr="00FD6081">
        <w:rPr>
          <w:rFonts w:ascii="Trebuchet MS" w:hAnsi="Trebuchet MS"/>
          <w:lang w:val="en-US" w:eastAsia="en-US"/>
        </w:rPr>
        <w:t xml:space="preserve">he following entities are considered as affiliated entities to the </w:t>
      </w:r>
      <w:r w:rsidR="003D4129" w:rsidRPr="00FD6081">
        <w:rPr>
          <w:rFonts w:ascii="Trebuchet MS" w:hAnsi="Trebuchet MS"/>
          <w:lang w:val="en-US" w:eastAsia="en-US"/>
        </w:rPr>
        <w:t xml:space="preserve">beneficiary </w:t>
      </w:r>
      <w:r w:rsidRPr="00FD6081">
        <w:rPr>
          <w:rFonts w:ascii="Trebuchet MS" w:hAnsi="Trebuchet MS"/>
          <w:lang w:val="en-US" w:eastAsia="en-US"/>
        </w:rPr>
        <w:t>for the purpose of the Specific agreement</w:t>
      </w:r>
      <w:r w:rsidR="00544FDB" w:rsidRPr="00FD6081">
        <w:rPr>
          <w:rFonts w:ascii="Trebuchet MS" w:hAnsi="Trebuchet MS"/>
          <w:lang w:val="en-US" w:eastAsia="en-US"/>
        </w:rPr>
        <w:t>:</w:t>
      </w:r>
    </w:p>
    <w:p w14:paraId="7F6FF387" w14:textId="31A53953" w:rsidR="00544FDB" w:rsidRPr="00FD6081" w:rsidRDefault="00544FDB" w:rsidP="0078457C">
      <w:pPr>
        <w:numPr>
          <w:ilvl w:val="1"/>
          <w:numId w:val="53"/>
        </w:numPr>
        <w:tabs>
          <w:tab w:val="left" w:pos="567"/>
        </w:tabs>
        <w:spacing w:before="240" w:after="120"/>
        <w:ind w:left="567" w:hanging="283"/>
        <w:jc w:val="both"/>
        <w:rPr>
          <w:rFonts w:ascii="Trebuchet MS" w:hAnsi="Trebuchet MS"/>
          <w:lang w:val="en-US" w:eastAsia="en-US"/>
        </w:rPr>
      </w:pPr>
      <w:r w:rsidRPr="00FD6081">
        <w:rPr>
          <w:rFonts w:ascii="Trebuchet MS" w:hAnsi="Trebuchet MS"/>
          <w:lang w:val="en-US" w:eastAsia="en-US"/>
        </w:rPr>
        <w:t>[</w:t>
      </w:r>
      <w:r w:rsidRPr="00FD6081">
        <w:rPr>
          <w:rFonts w:ascii="Trebuchet MS" w:hAnsi="Trebuchet MS"/>
          <w:highlight w:val="lightGray"/>
          <w:lang w:val="en-US"/>
        </w:rPr>
        <w:t>name of the entity</w:t>
      </w:r>
      <w:proofErr w:type="gramStart"/>
      <w:r w:rsidRPr="00FD6081">
        <w:rPr>
          <w:rFonts w:ascii="Trebuchet MS" w:hAnsi="Trebuchet MS"/>
          <w:lang w:val="en-US" w:eastAsia="en-US"/>
        </w:rPr>
        <w:t>];</w:t>
      </w:r>
      <w:proofErr w:type="gramEnd"/>
    </w:p>
    <w:p w14:paraId="7F6FF389" w14:textId="77777777" w:rsidR="00544FDB" w:rsidRPr="00FD6081" w:rsidRDefault="00544FDB" w:rsidP="0078457C">
      <w:pPr>
        <w:spacing w:after="120"/>
        <w:ind w:left="567" w:hanging="284"/>
        <w:jc w:val="both"/>
        <w:rPr>
          <w:rFonts w:ascii="Trebuchet MS" w:hAnsi="Trebuchet MS"/>
          <w:lang w:val="en-US" w:eastAsia="en-US"/>
        </w:rPr>
      </w:pPr>
      <w:r w:rsidRPr="00FD6081">
        <w:rPr>
          <w:rFonts w:ascii="Trebuchet MS" w:hAnsi="Trebuchet MS"/>
          <w:lang w:val="en-US"/>
        </w:rPr>
        <w:t>[</w:t>
      </w:r>
      <w:r w:rsidRPr="00FD6081">
        <w:rPr>
          <w:rFonts w:ascii="Trebuchet MS" w:hAnsi="Trebuchet MS"/>
          <w:highlight w:val="lightGray"/>
          <w:lang w:val="en-US"/>
        </w:rPr>
        <w:t>idem for further affiliated entities</w:t>
      </w:r>
      <w:r w:rsidR="00620C90" w:rsidRPr="00FD6081">
        <w:rPr>
          <w:rFonts w:ascii="Trebuchet MS" w:hAnsi="Trebuchet MS"/>
          <w:lang w:val="en-US" w:eastAsia="en-US"/>
        </w:rPr>
        <w:t>]</w:t>
      </w:r>
    </w:p>
    <w:p w14:paraId="7F6FF38A" w14:textId="77777777" w:rsidR="00620C90" w:rsidRPr="00FD6081" w:rsidRDefault="00620C90" w:rsidP="00BB1ECC">
      <w:pPr>
        <w:ind w:left="284" w:hanging="284"/>
        <w:jc w:val="both"/>
        <w:rPr>
          <w:rFonts w:ascii="Trebuchet MS" w:hAnsi="Trebuchet MS"/>
          <w:lang w:val="en-US" w:eastAsia="en-US"/>
        </w:rPr>
      </w:pPr>
    </w:p>
    <w:p w14:paraId="7F6FF390" w14:textId="77777777" w:rsidR="00544FDB" w:rsidRPr="00FD6081" w:rsidRDefault="00544FDB" w:rsidP="00BB1ECC">
      <w:pPr>
        <w:ind w:left="5812" w:hanging="5812"/>
        <w:rPr>
          <w:rFonts w:ascii="Trebuchet MS" w:hAnsi="Trebuchet MS"/>
          <w:b/>
          <w:bCs/>
          <w:iCs/>
          <w:u w:val="single"/>
          <w:lang w:val="en-US"/>
        </w:rPr>
      </w:pPr>
    </w:p>
    <w:p w14:paraId="7F6FF391" w14:textId="42992C55" w:rsidR="00544FDB" w:rsidRPr="00FD6081" w:rsidRDefault="00544FDB" w:rsidP="00BB1ECC">
      <w:pPr>
        <w:pStyle w:val="Heading1"/>
        <w:rPr>
          <w:rFonts w:ascii="Trebuchet MS" w:hAnsi="Trebuchet MS"/>
        </w:rPr>
      </w:pPr>
      <w:r w:rsidRPr="00FD6081">
        <w:rPr>
          <w:rFonts w:ascii="Trebuchet MS" w:hAnsi="Trebuchet MS"/>
        </w:rPr>
        <w:t xml:space="preserve">ARTICLE </w:t>
      </w:r>
      <w:r w:rsidR="633BC0DD" w:rsidRPr="00FD6081">
        <w:rPr>
          <w:rFonts w:ascii="Trebuchet MS" w:hAnsi="Trebuchet MS"/>
        </w:rPr>
        <w:t>9</w:t>
      </w:r>
      <w:r w:rsidRPr="00FD6081">
        <w:rPr>
          <w:rFonts w:ascii="Trebuchet MS" w:hAnsi="Trebuchet MS"/>
        </w:rPr>
        <w:t xml:space="preserve"> – ADDITIONAL PROVISIONS ON USE OF THE RESULTS (INCLUDING INTELLECTUAL AND INDUSTRIAL PROPERTY RIGHTS) </w:t>
      </w:r>
    </w:p>
    <w:p w14:paraId="7F6FF392" w14:textId="75C793DF" w:rsidR="00F26ED3" w:rsidRPr="00FD6081" w:rsidRDefault="00F26ED3" w:rsidP="0078457C">
      <w:pPr>
        <w:spacing w:before="240" w:after="200"/>
        <w:jc w:val="both"/>
        <w:rPr>
          <w:rFonts w:ascii="Trebuchet MS" w:eastAsia="Calibri" w:hAnsi="Trebuchet MS"/>
          <w:lang w:eastAsia="en-US"/>
        </w:rPr>
      </w:pPr>
      <w:r w:rsidRPr="00FD6081">
        <w:rPr>
          <w:rFonts w:ascii="Trebuchet MS" w:eastAsia="Calibri" w:hAnsi="Trebuchet MS"/>
          <w:lang w:eastAsia="en-US"/>
        </w:rPr>
        <w:t>In accordance with Article II.9.3</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Pr="00FD6081">
        <w:rPr>
          <w:rFonts w:ascii="Trebuchet MS" w:eastAsia="Calibri" w:hAnsi="Trebuchet MS"/>
          <w:lang w:eastAsia="en-US"/>
        </w:rPr>
        <w:t xml:space="preserve">, whereby the </w:t>
      </w:r>
      <w:r w:rsidR="003A5FF1" w:rsidRPr="00FD6081">
        <w:rPr>
          <w:rFonts w:ascii="Trebuchet MS" w:eastAsia="Calibri" w:hAnsi="Trebuchet MS"/>
          <w:lang w:eastAsia="en-US"/>
        </w:rPr>
        <w:t xml:space="preserve">Frontex </w:t>
      </w:r>
      <w:r w:rsidRPr="00FD6081">
        <w:rPr>
          <w:rFonts w:ascii="Trebuchet MS" w:eastAsia="Calibri" w:hAnsi="Trebuchet MS"/>
          <w:lang w:eastAsia="en-US"/>
        </w:rPr>
        <w:t xml:space="preserve">acquires rights to use the results of the </w:t>
      </w:r>
      <w:r w:rsidRPr="00FD6081">
        <w:rPr>
          <w:rFonts w:ascii="Trebuchet MS" w:eastAsia="Calibri" w:hAnsi="Trebuchet MS"/>
          <w:i/>
          <w:iCs/>
          <w:lang w:eastAsia="en-US"/>
        </w:rPr>
        <w:t>action</w:t>
      </w:r>
      <w:r w:rsidRPr="00FD6081">
        <w:rPr>
          <w:rFonts w:ascii="Trebuchet MS" w:eastAsia="Calibri" w:hAnsi="Trebuchet MS"/>
          <w:lang w:eastAsia="en-US"/>
        </w:rPr>
        <w:t>, these results may be exploited using any of the following modes:</w:t>
      </w:r>
    </w:p>
    <w:p w14:paraId="7F6FF393" w14:textId="606A4CC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distribution to the public in hard copies, in electronic or digital format, on the internet including social networks as a downloadable or non-downloadable </w:t>
      </w:r>
      <w:proofErr w:type="gramStart"/>
      <w:r w:rsidRPr="00FD6081">
        <w:rPr>
          <w:rFonts w:ascii="Trebuchet MS" w:eastAsia="Calibri" w:hAnsi="Trebuchet MS"/>
          <w:lang w:eastAsia="en-US"/>
        </w:rPr>
        <w:t>file;</w:t>
      </w:r>
      <w:proofErr w:type="gramEnd"/>
    </w:p>
    <w:p w14:paraId="7F6FF394" w14:textId="5283CC3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communication through press information </w:t>
      </w:r>
      <w:proofErr w:type="gramStart"/>
      <w:r w:rsidRPr="00FD6081">
        <w:rPr>
          <w:rFonts w:ascii="Trebuchet MS" w:eastAsia="Calibri" w:hAnsi="Trebuchet MS"/>
          <w:lang w:eastAsia="en-US"/>
        </w:rPr>
        <w:t>services;</w:t>
      </w:r>
      <w:proofErr w:type="gramEnd"/>
    </w:p>
    <w:p w14:paraId="7F6FF395" w14:textId="428C829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inclusion in widely accessible databases or indexes, such as via ‘open access’ or ‘open data’ portals, or similar repositories, whether freely accessible or accessible only upon </w:t>
      </w:r>
      <w:proofErr w:type="gramStart"/>
      <w:r w:rsidRPr="00FD6081">
        <w:rPr>
          <w:rFonts w:ascii="Trebuchet MS" w:eastAsia="Calibri" w:hAnsi="Trebuchet MS"/>
          <w:lang w:eastAsia="en-US"/>
        </w:rPr>
        <w:t>subscription;</w:t>
      </w:r>
      <w:proofErr w:type="gramEnd"/>
    </w:p>
    <w:p w14:paraId="7F6FF396" w14:textId="0700EF7F"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edit or re-write in another way the results of the </w:t>
      </w:r>
      <w:r w:rsidRPr="00FD6081">
        <w:rPr>
          <w:rFonts w:ascii="Trebuchet MS" w:eastAsia="Calibri" w:hAnsi="Trebuchet MS"/>
          <w:i/>
          <w:iCs/>
          <w:lang w:eastAsia="en-US"/>
        </w:rPr>
        <w:t>action</w:t>
      </w:r>
      <w:r w:rsidRPr="00FD6081">
        <w:rPr>
          <w:rFonts w:ascii="Trebuchet MS" w:eastAsia="Calibri" w:hAnsi="Trebuchet MS"/>
          <w:lang w:eastAsia="en-US"/>
        </w:rPr>
        <w:t xml:space="preserve">, including shortening, summarising, modifying the content, correcting technical errors in the </w:t>
      </w:r>
      <w:proofErr w:type="gramStart"/>
      <w:r w:rsidRPr="00FD6081">
        <w:rPr>
          <w:rFonts w:ascii="Trebuchet MS" w:eastAsia="Calibri" w:hAnsi="Trebuchet MS"/>
          <w:lang w:eastAsia="en-US"/>
        </w:rPr>
        <w:t>content</w:t>
      </w:r>
      <w:r w:rsidR="002113E1" w:rsidRPr="00FD6081">
        <w:rPr>
          <w:rFonts w:ascii="Trebuchet MS" w:eastAsia="Calibri" w:hAnsi="Trebuchet MS"/>
          <w:lang w:eastAsia="en-US"/>
        </w:rPr>
        <w:t>;</w:t>
      </w:r>
      <w:proofErr w:type="gramEnd"/>
    </w:p>
    <w:p w14:paraId="7F6FF397" w14:textId="46C41906"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cut, insert meta-data, legends or other graphic, visual, audio or word elements]</w:t>
      </w:r>
      <w:r w:rsidR="002113E1" w:rsidRPr="00FD6081" w:rsidDel="002113E1">
        <w:rPr>
          <w:rFonts w:ascii="Trebuchet MS" w:eastAsia="Calibri" w:hAnsi="Trebuchet MS"/>
          <w:lang w:eastAsia="en-US"/>
        </w:rPr>
        <w:t xml:space="preserve"> </w:t>
      </w:r>
      <w:r w:rsidRPr="00FD6081">
        <w:rPr>
          <w:rFonts w:ascii="Trebuchet MS" w:eastAsia="Calibri" w:hAnsi="Trebuchet MS"/>
          <w:lang w:eastAsia="en-US"/>
        </w:rPr>
        <w:t xml:space="preserve">in the results of the </w:t>
      </w:r>
      <w:proofErr w:type="gramStart"/>
      <w:r w:rsidRPr="00FD6081">
        <w:rPr>
          <w:rFonts w:ascii="Trebuchet MS" w:eastAsia="Calibri" w:hAnsi="Trebuchet MS"/>
          <w:i/>
          <w:iCs/>
          <w:lang w:eastAsia="en-US"/>
        </w:rPr>
        <w:t>action</w:t>
      </w:r>
      <w:r w:rsidR="002113E1" w:rsidRPr="00FD6081">
        <w:rPr>
          <w:rFonts w:ascii="Trebuchet MS" w:eastAsia="Calibri" w:hAnsi="Trebuchet MS"/>
          <w:i/>
          <w:iCs/>
          <w:lang w:eastAsia="en-US"/>
        </w:rPr>
        <w:t>;</w:t>
      </w:r>
      <w:proofErr w:type="gramEnd"/>
    </w:p>
    <w:p w14:paraId="7F6FF398" w14:textId="443917A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extract a part (</w:t>
      </w:r>
      <w:proofErr w:type="gramStart"/>
      <w:r w:rsidRPr="00FD6081">
        <w:rPr>
          <w:rFonts w:ascii="Trebuchet MS" w:eastAsia="Calibri" w:hAnsi="Trebuchet MS"/>
          <w:lang w:eastAsia="en-US"/>
        </w:rPr>
        <w:t>e.g.</w:t>
      </w:r>
      <w:proofErr w:type="gramEnd"/>
      <w:r w:rsidRPr="00FD6081">
        <w:rPr>
          <w:rFonts w:ascii="Trebuchet MS" w:eastAsia="Calibri" w:hAnsi="Trebuchet MS"/>
          <w:lang w:eastAsia="en-US"/>
        </w:rPr>
        <w:t xml:space="preserve"> audio or video files), divide into parts or compile the results of the </w:t>
      </w:r>
      <w:r w:rsidRPr="00FD6081">
        <w:rPr>
          <w:rFonts w:ascii="Trebuchet MS" w:eastAsia="Calibri" w:hAnsi="Trebuchet MS"/>
          <w:i/>
          <w:iCs/>
          <w:lang w:eastAsia="en-US"/>
        </w:rPr>
        <w:t>action</w:t>
      </w:r>
      <w:r w:rsidRPr="00FD6081">
        <w:rPr>
          <w:rFonts w:ascii="Trebuchet MS" w:eastAsia="Calibri" w:hAnsi="Trebuchet MS"/>
          <w:lang w:eastAsia="en-US"/>
        </w:rPr>
        <w:t>;</w:t>
      </w:r>
    </w:p>
    <w:p w14:paraId="7F6FF399" w14:textId="5CB83168"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prepare derivative works of the results of the </w:t>
      </w:r>
      <w:proofErr w:type="gramStart"/>
      <w:r w:rsidRPr="00FD6081">
        <w:rPr>
          <w:rFonts w:ascii="Trebuchet MS" w:eastAsia="Calibri" w:hAnsi="Trebuchet MS"/>
          <w:i/>
          <w:iCs/>
          <w:lang w:eastAsia="en-US"/>
        </w:rPr>
        <w:t>action</w:t>
      </w:r>
      <w:r w:rsidRPr="00FD6081">
        <w:rPr>
          <w:rFonts w:ascii="Trebuchet MS" w:eastAsia="Calibri" w:hAnsi="Trebuchet MS"/>
          <w:lang w:eastAsia="en-US"/>
        </w:rPr>
        <w:t>;</w:t>
      </w:r>
      <w:proofErr w:type="gramEnd"/>
    </w:p>
    <w:p w14:paraId="7F6FF39A" w14:textId="002FB20F" w:rsidR="00F26ED3" w:rsidRPr="00FD6081" w:rsidRDefault="00F26ED3" w:rsidP="0078457C">
      <w:pPr>
        <w:numPr>
          <w:ilvl w:val="0"/>
          <w:numId w:val="43"/>
        </w:numPr>
        <w:ind w:left="851" w:hanging="567"/>
        <w:jc w:val="both"/>
        <w:rPr>
          <w:rFonts w:ascii="Trebuchet MS" w:eastAsia="Calibri" w:hAnsi="Trebuchet MS"/>
          <w:lang w:eastAsia="en-US"/>
        </w:rPr>
      </w:pPr>
      <w:r w:rsidRPr="00FD6081">
        <w:rPr>
          <w:rFonts w:ascii="Trebuchet MS" w:eastAsia="Calibri" w:hAnsi="Trebuchet MS"/>
          <w:lang w:eastAsia="en-US"/>
        </w:rPr>
        <w:t xml:space="preserve">translate, insert subtitles in, the results of the </w:t>
      </w:r>
      <w:r w:rsidRPr="00FD6081">
        <w:rPr>
          <w:rFonts w:ascii="Trebuchet MS" w:eastAsia="Calibri" w:hAnsi="Trebuchet MS"/>
          <w:i/>
          <w:iCs/>
          <w:lang w:eastAsia="en-US"/>
        </w:rPr>
        <w:t>action</w:t>
      </w:r>
      <w:r w:rsidRPr="00FD6081" w:rsidDel="00F648C4">
        <w:rPr>
          <w:rFonts w:ascii="Trebuchet MS" w:eastAsia="Calibri" w:hAnsi="Trebuchet MS"/>
          <w:lang w:eastAsia="en-US"/>
        </w:rPr>
        <w:t xml:space="preserve"> </w:t>
      </w:r>
      <w:r w:rsidRPr="00FD6081">
        <w:rPr>
          <w:rFonts w:ascii="Trebuchet MS" w:eastAsia="Calibri" w:hAnsi="Trebuchet MS"/>
          <w:lang w:eastAsia="en-US"/>
        </w:rPr>
        <w:t>in:</w:t>
      </w:r>
    </w:p>
    <w:p w14:paraId="7F6FF39C" w14:textId="5A6B1257" w:rsidR="00F26ED3" w:rsidRPr="00FD6081" w:rsidRDefault="00F26ED3" w:rsidP="009309AE">
      <w:pPr>
        <w:numPr>
          <w:ilvl w:val="4"/>
          <w:numId w:val="54"/>
        </w:numPr>
        <w:tabs>
          <w:tab w:val="clear" w:pos="1800"/>
          <w:tab w:val="num" w:pos="1134"/>
        </w:tabs>
        <w:ind w:left="1134" w:hanging="284"/>
        <w:jc w:val="both"/>
        <w:rPr>
          <w:rFonts w:ascii="Trebuchet MS" w:eastAsia="Calibri" w:hAnsi="Trebuchet MS"/>
          <w:lang w:eastAsia="ko-KR"/>
        </w:rPr>
      </w:pPr>
      <w:r w:rsidRPr="00FD6081">
        <w:rPr>
          <w:rFonts w:ascii="Trebuchet MS" w:eastAsia="Calibri" w:hAnsi="Trebuchet MS"/>
          <w:lang w:eastAsia="ko-KR"/>
        </w:rPr>
        <w:t>a</w:t>
      </w:r>
      <w:r w:rsidR="002113E1" w:rsidRPr="00FD6081">
        <w:rPr>
          <w:rFonts w:ascii="Trebuchet MS" w:eastAsia="Calibri" w:hAnsi="Trebuchet MS"/>
          <w:lang w:eastAsia="ko-KR"/>
        </w:rPr>
        <w:t>ny</w:t>
      </w:r>
      <w:r w:rsidRPr="00FD6081">
        <w:rPr>
          <w:rFonts w:ascii="Trebuchet MS" w:eastAsia="Calibri" w:hAnsi="Trebuchet MS"/>
          <w:lang w:eastAsia="ko-KR"/>
        </w:rPr>
        <w:t xml:space="preserve"> official languages of EU</w:t>
      </w:r>
    </w:p>
    <w:p w14:paraId="7F6FF39F" w14:textId="0C595079" w:rsidR="00F26ED3" w:rsidRPr="00FD6081" w:rsidRDefault="00F26ED3" w:rsidP="0078457C">
      <w:pPr>
        <w:spacing w:after="120"/>
        <w:ind w:left="851"/>
        <w:jc w:val="both"/>
        <w:rPr>
          <w:rFonts w:ascii="Trebuchet MS" w:eastAsia="Calibri" w:hAnsi="Trebuchet MS"/>
          <w:lang w:eastAsia="ko-KR"/>
        </w:rPr>
      </w:pPr>
    </w:p>
    <w:p w14:paraId="7F6FF3A0" w14:textId="14CAECA6"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license or sub-license to third parties, including if there are licensed </w:t>
      </w:r>
      <w:r w:rsidRPr="00FD6081">
        <w:rPr>
          <w:rFonts w:ascii="Trebuchet MS" w:eastAsia="Calibri" w:hAnsi="Trebuchet MS"/>
          <w:i/>
          <w:lang w:eastAsia="en-US"/>
        </w:rPr>
        <w:t>pre-existing rights</w:t>
      </w:r>
      <w:r w:rsidRPr="00FD6081">
        <w:rPr>
          <w:rFonts w:ascii="Trebuchet MS" w:eastAsia="Calibri" w:hAnsi="Trebuchet MS"/>
          <w:lang w:eastAsia="en-US"/>
        </w:rPr>
        <w:t>, any of the rights or modes of exploitation set out</w:t>
      </w:r>
      <w:r w:rsidR="002113E1" w:rsidRPr="00FD6081">
        <w:rPr>
          <w:rFonts w:ascii="Trebuchet MS" w:eastAsia="Calibri" w:hAnsi="Trebuchet MS"/>
          <w:lang w:eastAsia="en-US"/>
        </w:rPr>
        <w:t xml:space="preserve"> </w:t>
      </w:r>
      <w:r w:rsidRPr="00FD6081">
        <w:rPr>
          <w:rFonts w:ascii="Trebuchet MS" w:eastAsia="Calibri" w:hAnsi="Trebuchet MS"/>
          <w:lang w:eastAsia="en-US"/>
        </w:rPr>
        <w:t>of Article II.9.3 of the</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00105343" w:rsidRPr="00FD6081">
        <w:rPr>
          <w:rFonts w:ascii="Trebuchet MS" w:eastAsia="Calibri" w:hAnsi="Trebuchet MS"/>
          <w:lang w:eastAsia="en-US"/>
        </w:rPr>
        <w:t>.</w:t>
      </w:r>
    </w:p>
    <w:p w14:paraId="7F6FF3A1" w14:textId="7FB96913" w:rsidR="00F26ED3" w:rsidRPr="00FD6081" w:rsidRDefault="00F26ED3" w:rsidP="0078457C">
      <w:pPr>
        <w:jc w:val="both"/>
        <w:rPr>
          <w:rFonts w:ascii="Trebuchet MS" w:eastAsia="Calibri" w:hAnsi="Trebuchet MS"/>
          <w:lang w:eastAsia="en-US"/>
        </w:rPr>
      </w:pPr>
      <w:r w:rsidRPr="00FD6081">
        <w:rPr>
          <w:rFonts w:ascii="Trebuchet MS" w:eastAsia="Calibri" w:hAnsi="Trebuchet MS"/>
          <w:lang w:eastAsia="en-US"/>
        </w:rPr>
        <w:lastRenderedPageBreak/>
        <w:t xml:space="preserve">The partner must ensure that </w:t>
      </w:r>
      <w:r w:rsidR="002113E1" w:rsidRPr="00FD6081">
        <w:rPr>
          <w:rFonts w:ascii="Trebuchet MS" w:eastAsia="Calibri" w:hAnsi="Trebuchet MS"/>
          <w:lang w:eastAsia="en-US"/>
        </w:rPr>
        <w:t>Frontex</w:t>
      </w:r>
      <w:r w:rsidRPr="00FD6081">
        <w:rPr>
          <w:rFonts w:ascii="Trebuchet MS" w:eastAsia="Calibri" w:hAnsi="Trebuchet MS"/>
          <w:lang w:eastAsia="en-US"/>
        </w:rPr>
        <w:t xml:space="preserve"> has the rights of use specified </w:t>
      </w:r>
      <w:r w:rsidR="006833E8" w:rsidRPr="00FD6081">
        <w:rPr>
          <w:rFonts w:ascii="Trebuchet MS" w:eastAsia="Calibri" w:hAnsi="Trebuchet MS"/>
          <w:lang w:eastAsia="en-US"/>
        </w:rPr>
        <w:t xml:space="preserve">in </w:t>
      </w:r>
      <w:r w:rsidR="00707F7A" w:rsidRPr="00FD6081">
        <w:rPr>
          <w:rFonts w:ascii="Trebuchet MS" w:eastAsia="Calibri" w:hAnsi="Trebuchet MS"/>
          <w:lang w:eastAsia="en-US"/>
        </w:rPr>
        <w:t xml:space="preserve">Article </w:t>
      </w:r>
      <w:r w:rsidR="006833E8" w:rsidRPr="00FD6081">
        <w:rPr>
          <w:rFonts w:ascii="Trebuchet MS" w:eastAsia="Calibri" w:hAnsi="Trebuchet MS"/>
          <w:lang w:val="en-US" w:eastAsia="en-US"/>
        </w:rPr>
        <w:t>II.9.3 of the Framework agreement</w:t>
      </w:r>
      <w:r w:rsidRPr="00FD6081">
        <w:rPr>
          <w:rFonts w:ascii="Trebuchet MS" w:eastAsia="Calibri" w:hAnsi="Trebuchet MS"/>
          <w:lang w:eastAsia="en-US"/>
        </w:rPr>
        <w:t xml:space="preserve"> for the whole duration of the industrial or intellectual property right[s] </w:t>
      </w:r>
      <w:r w:rsidR="00105343" w:rsidRPr="00FD6081">
        <w:rPr>
          <w:rFonts w:ascii="Trebuchet MS" w:eastAsia="Calibri" w:hAnsi="Trebuchet MS"/>
          <w:lang w:eastAsia="en-US"/>
        </w:rPr>
        <w:t>c</w:t>
      </w:r>
      <w:r w:rsidRPr="00FD6081">
        <w:rPr>
          <w:rFonts w:ascii="Trebuchet MS" w:eastAsia="Calibri" w:hAnsi="Trebuchet MS"/>
          <w:lang w:eastAsia="en-US"/>
        </w:rPr>
        <w:t>oncerned.</w:t>
      </w:r>
    </w:p>
    <w:p w14:paraId="7F6FF3A4" w14:textId="77777777" w:rsidR="008B7C05" w:rsidRPr="00FD6081" w:rsidRDefault="008B7C05" w:rsidP="0078457C">
      <w:pPr>
        <w:spacing w:after="200"/>
        <w:jc w:val="both"/>
        <w:rPr>
          <w:rFonts w:ascii="Trebuchet MS" w:eastAsia="Calibri" w:hAnsi="Trebuchet MS"/>
          <w:lang w:eastAsia="en-US"/>
        </w:rPr>
      </w:pPr>
    </w:p>
    <w:p w14:paraId="7F6FF3B8" w14:textId="77777777" w:rsidR="00544FDB" w:rsidRPr="00FD6081" w:rsidRDefault="00544FDB" w:rsidP="00BB1ECC">
      <w:pPr>
        <w:ind w:left="5812" w:hanging="5812"/>
        <w:rPr>
          <w:rFonts w:ascii="Trebuchet MS" w:hAnsi="Trebuchet MS"/>
          <w:sz w:val="22"/>
          <w:szCs w:val="22"/>
        </w:rPr>
      </w:pPr>
    </w:p>
    <w:p w14:paraId="7F6FF3B9" w14:textId="77777777" w:rsidR="006D27B5" w:rsidRPr="00FD6081" w:rsidRDefault="006D27B5" w:rsidP="00BB1ECC">
      <w:pPr>
        <w:jc w:val="both"/>
        <w:rPr>
          <w:rFonts w:ascii="Trebuchet MS" w:hAnsi="Trebuchet MS"/>
          <w:caps/>
          <w:lang w:eastAsia="en-US"/>
        </w:rPr>
      </w:pPr>
    </w:p>
    <w:p w14:paraId="7F6FF3BB" w14:textId="77777777" w:rsidR="00043C5D" w:rsidRPr="00FD6081" w:rsidRDefault="00043C5D" w:rsidP="00BB1ECC">
      <w:pPr>
        <w:ind w:left="5812" w:hanging="5812"/>
        <w:rPr>
          <w:rFonts w:ascii="Trebuchet MS" w:hAnsi="Trebuchet MS"/>
          <w:sz w:val="22"/>
          <w:szCs w:val="22"/>
        </w:rPr>
      </w:pPr>
    </w:p>
    <w:p w14:paraId="7F6FF3BC" w14:textId="77777777" w:rsidR="00544FDB" w:rsidRPr="00FD6081" w:rsidRDefault="00544FDB" w:rsidP="00BB1ECC">
      <w:pPr>
        <w:ind w:left="5812" w:hanging="5812"/>
        <w:rPr>
          <w:rFonts w:ascii="Trebuchet MS" w:hAnsi="Trebuchet MS"/>
          <w:sz w:val="22"/>
          <w:szCs w:val="22"/>
        </w:rPr>
      </w:pPr>
      <w:r w:rsidRPr="00FD6081">
        <w:rPr>
          <w:rFonts w:ascii="Trebuchet MS" w:hAnsi="Trebuchet MS"/>
          <w:sz w:val="22"/>
          <w:szCs w:val="22"/>
        </w:rPr>
        <w:t>SIGNATURES</w:t>
      </w:r>
    </w:p>
    <w:p w14:paraId="7F6FF3BD" w14:textId="77777777" w:rsidR="00544FDB" w:rsidRPr="00FD6081" w:rsidRDefault="00544FDB" w:rsidP="00BB1ECC">
      <w:pPr>
        <w:ind w:left="5812" w:hanging="5812"/>
        <w:rPr>
          <w:rFonts w:ascii="Trebuchet MS" w:hAnsi="Trebuchet MS"/>
          <w:sz w:val="22"/>
          <w:szCs w:val="22"/>
        </w:rPr>
      </w:pPr>
    </w:p>
    <w:p w14:paraId="7F6FF3BE" w14:textId="70ED5A9A"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 xml:space="preserve">For the </w:t>
      </w:r>
      <w:r w:rsidR="003D4129" w:rsidRPr="00FD6081">
        <w:rPr>
          <w:rFonts w:ascii="Trebuchet MS" w:hAnsi="Trebuchet MS"/>
          <w:sz w:val="22"/>
          <w:szCs w:val="22"/>
        </w:rPr>
        <w:t xml:space="preserve">beneficiary                                                                                                    </w:t>
      </w:r>
      <w:r w:rsidRPr="00FD6081">
        <w:rPr>
          <w:rFonts w:ascii="Trebuchet MS" w:hAnsi="Trebuchet MS"/>
          <w:sz w:val="22"/>
          <w:szCs w:val="22"/>
        </w:rPr>
        <w:tab/>
        <w:t xml:space="preserve">For </w:t>
      </w:r>
      <w:r w:rsidR="250E7880" w:rsidRPr="00FD6081">
        <w:rPr>
          <w:rFonts w:ascii="Trebuchet MS" w:hAnsi="Trebuchet MS"/>
          <w:sz w:val="22"/>
          <w:szCs w:val="22"/>
        </w:rPr>
        <w:t>Frontex</w:t>
      </w:r>
    </w:p>
    <w:p w14:paraId="7F6FF3BF" w14:textId="77777777" w:rsidR="00544FDB" w:rsidRPr="00FD6081" w:rsidRDefault="00544FDB" w:rsidP="00BB1ECC">
      <w:pPr>
        <w:tabs>
          <w:tab w:val="left" w:pos="5940"/>
        </w:tabs>
        <w:rPr>
          <w:rFonts w:ascii="Trebuchet MS" w:hAnsi="Trebuchet MS"/>
          <w:sz w:val="22"/>
          <w:szCs w:val="22"/>
        </w:rPr>
      </w:pPr>
    </w:p>
    <w:p w14:paraId="7F6FF3C0" w14:textId="3F0662E2"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w:t>
      </w:r>
      <w:r w:rsidRPr="00FD6081">
        <w:rPr>
          <w:rFonts w:ascii="Trebuchet MS" w:hAnsi="Trebuchet MS"/>
          <w:i/>
          <w:iCs/>
          <w:sz w:val="22"/>
          <w:szCs w:val="22"/>
          <w:highlight w:val="lightGray"/>
        </w:rPr>
        <w:t>function</w:t>
      </w:r>
      <w:r w:rsidRPr="00FD6081">
        <w:rPr>
          <w:rFonts w:ascii="Trebuchet MS" w:hAnsi="Trebuchet MS"/>
          <w:sz w:val="22"/>
          <w:szCs w:val="22"/>
          <w:highlight w:val="lightGray"/>
        </w:rPr>
        <w:t xml:space="preserve">/ forename / </w:t>
      </w:r>
      <w:proofErr w:type="gramStart"/>
      <w:r w:rsidRPr="00FD6081">
        <w:rPr>
          <w:rFonts w:ascii="Trebuchet MS" w:hAnsi="Trebuchet MS"/>
          <w:sz w:val="22"/>
          <w:szCs w:val="22"/>
          <w:highlight w:val="lightGray"/>
        </w:rPr>
        <w:t>surname</w:t>
      </w:r>
      <w:r w:rsidRPr="00FD6081">
        <w:rPr>
          <w:rFonts w:ascii="Trebuchet MS" w:hAnsi="Trebuchet MS"/>
          <w:sz w:val="22"/>
          <w:szCs w:val="22"/>
        </w:rPr>
        <w:t>]</w:t>
      </w:r>
      <w:r w:rsidR="3E52C8D4" w:rsidRPr="00FD6081">
        <w:rPr>
          <w:rFonts w:ascii="Trebuchet MS" w:hAnsi="Trebuchet MS"/>
          <w:sz w:val="22"/>
          <w:szCs w:val="22"/>
        </w:rPr>
        <w:t xml:space="preserve">   </w:t>
      </w:r>
      <w:proofErr w:type="gramEnd"/>
      <w:r w:rsidR="3E52C8D4" w:rsidRPr="00FD6081">
        <w:rPr>
          <w:rFonts w:ascii="Trebuchet MS" w:hAnsi="Trebuchet MS"/>
          <w:sz w:val="22"/>
          <w:szCs w:val="22"/>
        </w:rPr>
        <w:t xml:space="preserve">                                     </w:t>
      </w:r>
      <w:r w:rsidRPr="00FD6081">
        <w:rPr>
          <w:rFonts w:ascii="Trebuchet MS" w:hAnsi="Trebuchet MS"/>
          <w:sz w:val="22"/>
          <w:szCs w:val="22"/>
        </w:rPr>
        <w:t>[</w:t>
      </w:r>
      <w:r w:rsidRPr="00FD6081">
        <w:rPr>
          <w:rFonts w:ascii="Trebuchet MS" w:hAnsi="Trebuchet MS"/>
          <w:sz w:val="22"/>
          <w:szCs w:val="22"/>
          <w:highlight w:val="lightGray"/>
        </w:rPr>
        <w:t>forename /surname</w:t>
      </w:r>
      <w:r w:rsidRPr="00FD6081">
        <w:rPr>
          <w:rFonts w:ascii="Trebuchet MS" w:hAnsi="Trebuchet MS"/>
          <w:sz w:val="22"/>
          <w:szCs w:val="22"/>
        </w:rPr>
        <w:t>]</w:t>
      </w:r>
    </w:p>
    <w:p w14:paraId="7F6FF3C1" w14:textId="77777777" w:rsidR="00544FDB" w:rsidRPr="00FD6081" w:rsidRDefault="00544FDB" w:rsidP="00BB1ECC">
      <w:pPr>
        <w:tabs>
          <w:tab w:val="left" w:pos="5940"/>
        </w:tabs>
        <w:rPr>
          <w:rFonts w:ascii="Trebuchet MS" w:hAnsi="Trebuchet MS"/>
          <w:sz w:val="22"/>
          <w:szCs w:val="22"/>
        </w:rPr>
      </w:pPr>
    </w:p>
    <w:p w14:paraId="7F6FF3C2" w14:textId="77777777" w:rsidR="00544FDB" w:rsidRPr="00FD6081" w:rsidRDefault="00544FDB" w:rsidP="00BB1ECC">
      <w:pPr>
        <w:tabs>
          <w:tab w:val="left" w:pos="5940"/>
        </w:tabs>
        <w:rPr>
          <w:rFonts w:ascii="Trebuchet MS" w:hAnsi="Trebuchet MS"/>
          <w:sz w:val="22"/>
          <w:szCs w:val="22"/>
        </w:rPr>
      </w:pPr>
    </w:p>
    <w:p w14:paraId="7F6FF3C3" w14:textId="77777777"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w:t>
      </w:r>
      <w:r w:rsidRPr="00FD6081">
        <w:rPr>
          <w:rFonts w:ascii="Trebuchet MS" w:hAnsi="Trebuchet MS"/>
          <w:sz w:val="22"/>
          <w:szCs w:val="22"/>
          <w:highlight w:val="lightGray"/>
        </w:rPr>
        <w:t>signature</w:t>
      </w:r>
      <w:r w:rsidRPr="00FD6081">
        <w:rPr>
          <w:rFonts w:ascii="Trebuchet MS" w:hAnsi="Trebuchet MS"/>
          <w:sz w:val="22"/>
          <w:szCs w:val="22"/>
        </w:rPr>
        <w:t>]</w:t>
      </w:r>
      <w:r w:rsidRPr="00FD6081">
        <w:rPr>
          <w:rFonts w:ascii="Trebuchet MS" w:hAnsi="Trebuchet MS"/>
          <w:sz w:val="22"/>
          <w:szCs w:val="22"/>
        </w:rPr>
        <w:tab/>
        <w:t>[</w:t>
      </w:r>
      <w:r w:rsidRPr="00FD6081">
        <w:rPr>
          <w:rFonts w:ascii="Trebuchet MS" w:hAnsi="Trebuchet MS"/>
          <w:sz w:val="22"/>
          <w:szCs w:val="22"/>
          <w:highlight w:val="lightGray"/>
        </w:rPr>
        <w:t>signature</w:t>
      </w:r>
      <w:r w:rsidRPr="00FD6081">
        <w:rPr>
          <w:rFonts w:ascii="Trebuchet MS" w:hAnsi="Trebuchet MS"/>
          <w:sz w:val="22"/>
          <w:szCs w:val="22"/>
        </w:rPr>
        <w:t>]</w:t>
      </w:r>
    </w:p>
    <w:p w14:paraId="7F6FF3C4" w14:textId="79C09533"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Done at [</w:t>
      </w:r>
      <w:r w:rsidRPr="00FD6081">
        <w:rPr>
          <w:rFonts w:ascii="Trebuchet MS" w:hAnsi="Trebuchet MS"/>
          <w:sz w:val="22"/>
          <w:szCs w:val="22"/>
          <w:highlight w:val="lightGray"/>
        </w:rPr>
        <w:t>place</w:t>
      </w:r>
      <w:r w:rsidRPr="00FD6081">
        <w:rPr>
          <w:rFonts w:ascii="Trebuchet MS" w:hAnsi="Trebuchet MS"/>
          <w:sz w:val="22"/>
          <w:szCs w:val="22"/>
        </w:rPr>
        <w:t>], [</w:t>
      </w:r>
      <w:proofErr w:type="gramStart"/>
      <w:r w:rsidRPr="00FD6081">
        <w:rPr>
          <w:rFonts w:ascii="Trebuchet MS" w:hAnsi="Trebuchet MS"/>
          <w:sz w:val="22"/>
          <w:szCs w:val="22"/>
          <w:highlight w:val="lightGray"/>
        </w:rPr>
        <w:t>date</w:t>
      </w:r>
      <w:r w:rsidRPr="00FD6081">
        <w:rPr>
          <w:rFonts w:ascii="Trebuchet MS" w:hAnsi="Trebuchet MS"/>
          <w:sz w:val="22"/>
          <w:szCs w:val="22"/>
        </w:rPr>
        <w:t>]</w:t>
      </w:r>
      <w:r w:rsidR="3E52C8D4" w:rsidRPr="00FD6081">
        <w:rPr>
          <w:rFonts w:ascii="Trebuchet MS" w:hAnsi="Trebuchet MS"/>
          <w:sz w:val="22"/>
          <w:szCs w:val="22"/>
        </w:rPr>
        <w:t xml:space="preserve">   </w:t>
      </w:r>
      <w:proofErr w:type="gramEnd"/>
      <w:r w:rsidR="3E52C8D4" w:rsidRPr="00FD6081">
        <w:rPr>
          <w:rFonts w:ascii="Trebuchet MS" w:hAnsi="Trebuchet MS"/>
          <w:sz w:val="22"/>
          <w:szCs w:val="22"/>
        </w:rPr>
        <w:t xml:space="preserve">                                                    </w:t>
      </w:r>
      <w:r w:rsidR="00A73C86">
        <w:rPr>
          <w:rFonts w:ascii="Trebuchet MS" w:hAnsi="Trebuchet MS"/>
          <w:sz w:val="22"/>
          <w:szCs w:val="22"/>
        </w:rPr>
        <w:t>D</w:t>
      </w:r>
      <w:r w:rsidRPr="00FD6081">
        <w:rPr>
          <w:rFonts w:ascii="Trebuchet MS" w:hAnsi="Trebuchet MS"/>
          <w:sz w:val="22"/>
          <w:szCs w:val="22"/>
        </w:rPr>
        <w:t>one at [</w:t>
      </w:r>
      <w:r w:rsidRPr="00FD6081">
        <w:rPr>
          <w:rFonts w:ascii="Trebuchet MS" w:hAnsi="Trebuchet MS"/>
          <w:sz w:val="22"/>
          <w:szCs w:val="22"/>
          <w:highlight w:val="lightGray"/>
        </w:rPr>
        <w:t>place</w:t>
      </w:r>
      <w:r w:rsidRPr="00FD6081">
        <w:rPr>
          <w:rFonts w:ascii="Trebuchet MS" w:hAnsi="Trebuchet MS"/>
          <w:sz w:val="22"/>
          <w:szCs w:val="22"/>
        </w:rPr>
        <w:t>], [</w:t>
      </w:r>
      <w:r w:rsidRPr="00FD6081">
        <w:rPr>
          <w:rFonts w:ascii="Trebuchet MS" w:hAnsi="Trebuchet MS"/>
          <w:sz w:val="22"/>
          <w:szCs w:val="22"/>
          <w:highlight w:val="lightGray"/>
        </w:rPr>
        <w:t>date</w:t>
      </w:r>
      <w:r w:rsidRPr="00FD6081">
        <w:rPr>
          <w:rFonts w:ascii="Trebuchet MS" w:hAnsi="Trebuchet MS"/>
          <w:sz w:val="22"/>
          <w:szCs w:val="22"/>
        </w:rPr>
        <w:t>]</w:t>
      </w:r>
    </w:p>
    <w:p w14:paraId="7F6FF3C5" w14:textId="77777777" w:rsidR="00544FDB" w:rsidRPr="00FD6081" w:rsidRDefault="00544FDB" w:rsidP="00BB1ECC">
      <w:pPr>
        <w:pStyle w:val="FootnoteText"/>
        <w:spacing w:after="0"/>
        <w:rPr>
          <w:rFonts w:ascii="Trebuchet MS" w:hAnsi="Trebuchet MS"/>
          <w:sz w:val="22"/>
          <w:szCs w:val="22"/>
          <w:lang w:val="en-GB" w:eastAsia="x-none"/>
        </w:rPr>
      </w:pPr>
    </w:p>
    <w:p w14:paraId="7F6FF3C7" w14:textId="06694AAE" w:rsidR="00544FDB" w:rsidRPr="00FD6081" w:rsidRDefault="00544FDB" w:rsidP="009309AE">
      <w:pPr>
        <w:pStyle w:val="FootnoteText"/>
        <w:spacing w:after="0"/>
        <w:rPr>
          <w:rFonts w:ascii="Trebuchet MS" w:hAnsi="Trebuchet MS"/>
          <w:sz w:val="22"/>
          <w:szCs w:val="22"/>
          <w:lang w:val="en-GB"/>
        </w:rPr>
      </w:pPr>
    </w:p>
    <w:sectPr w:rsidR="00544FDB" w:rsidRPr="00FD6081" w:rsidSect="00170F44">
      <w:headerReference w:type="even" r:id="rId16"/>
      <w:headerReference w:type="default" r:id="rId17"/>
      <w:footerReference w:type="even" r:id="rId18"/>
      <w:footerReference w:type="default" r:id="rId19"/>
      <w:headerReference w:type="first" r:id="rId20"/>
      <w:footerReference w:type="first" r:id="rId21"/>
      <w:pgSz w:w="12240" w:h="15840"/>
      <w:pgMar w:top="1418" w:right="1260"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39CA" w14:textId="77777777" w:rsidR="00DF5DD9" w:rsidRDefault="00DF5DD9">
      <w:r>
        <w:separator/>
      </w:r>
    </w:p>
  </w:endnote>
  <w:endnote w:type="continuationSeparator" w:id="0">
    <w:p w14:paraId="003C274F" w14:textId="77777777" w:rsidR="00DF5DD9" w:rsidRDefault="00DF5DD9">
      <w:r>
        <w:continuationSeparator/>
      </w:r>
    </w:p>
  </w:endnote>
  <w:endnote w:type="continuationNotice" w:id="1">
    <w:p w14:paraId="4A5C7B8D" w14:textId="77777777" w:rsidR="00DF5DD9" w:rsidRDefault="00DF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1" w14:textId="77777777" w:rsidR="006F4C1F" w:rsidRDefault="006F4C1F" w:rsidP="004D2E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FF3D2" w14:textId="77777777" w:rsidR="006F4C1F" w:rsidRDefault="006F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3" w14:textId="13FB17B7" w:rsidR="006F4C1F" w:rsidRPr="001917C6" w:rsidRDefault="006F4C1F" w:rsidP="004D2E4A">
    <w:pPr>
      <w:pStyle w:val="Footer"/>
      <w:framePr w:wrap="around" w:vAnchor="text" w:hAnchor="margin" w:xAlign="center" w:y="1"/>
      <w:rPr>
        <w:rStyle w:val="PageNumber"/>
        <w:rFonts w:ascii="Arial" w:hAnsi="Arial" w:cs="Arial"/>
        <w:sz w:val="16"/>
        <w:szCs w:val="16"/>
      </w:rPr>
    </w:pPr>
    <w:r w:rsidRPr="001917C6">
      <w:rPr>
        <w:rStyle w:val="PageNumber"/>
        <w:rFonts w:ascii="Arial" w:hAnsi="Arial" w:cs="Arial"/>
        <w:sz w:val="16"/>
        <w:szCs w:val="16"/>
      </w:rPr>
      <w:fldChar w:fldCharType="begin"/>
    </w:r>
    <w:r w:rsidRPr="001917C6">
      <w:rPr>
        <w:rStyle w:val="PageNumber"/>
        <w:rFonts w:ascii="Arial" w:hAnsi="Arial" w:cs="Arial"/>
        <w:sz w:val="16"/>
        <w:szCs w:val="16"/>
      </w:rPr>
      <w:instrText xml:space="preserve">PAGE  </w:instrText>
    </w:r>
    <w:r w:rsidRPr="001917C6">
      <w:rPr>
        <w:rStyle w:val="PageNumber"/>
        <w:rFonts w:ascii="Arial" w:hAnsi="Arial" w:cs="Arial"/>
        <w:sz w:val="16"/>
        <w:szCs w:val="16"/>
      </w:rPr>
      <w:fldChar w:fldCharType="separate"/>
    </w:r>
    <w:r>
      <w:rPr>
        <w:rStyle w:val="PageNumber"/>
        <w:rFonts w:ascii="Arial" w:hAnsi="Arial" w:cs="Arial"/>
        <w:noProof/>
        <w:sz w:val="16"/>
        <w:szCs w:val="16"/>
      </w:rPr>
      <w:t>7</w:t>
    </w:r>
    <w:r w:rsidRPr="001917C6">
      <w:rPr>
        <w:rStyle w:val="PageNumber"/>
        <w:rFonts w:ascii="Arial" w:hAnsi="Arial" w:cs="Arial"/>
        <w:sz w:val="16"/>
        <w:szCs w:val="16"/>
      </w:rPr>
      <w:fldChar w:fldCharType="end"/>
    </w:r>
  </w:p>
  <w:p w14:paraId="7F6FF3D4" w14:textId="77777777" w:rsidR="006F4C1F" w:rsidRDefault="006F4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7" w14:textId="77777777" w:rsidR="006F4C1F" w:rsidRPr="001917C6" w:rsidRDefault="006F4C1F" w:rsidP="001917C6">
    <w:pPr>
      <w:pStyle w:val="Footer"/>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C84C" w14:textId="77777777" w:rsidR="00DF5DD9" w:rsidRDefault="00DF5DD9">
      <w:r>
        <w:separator/>
      </w:r>
    </w:p>
  </w:footnote>
  <w:footnote w:type="continuationSeparator" w:id="0">
    <w:p w14:paraId="3DA68602" w14:textId="77777777" w:rsidR="00DF5DD9" w:rsidRDefault="00DF5DD9">
      <w:r>
        <w:continuationSeparator/>
      </w:r>
    </w:p>
  </w:footnote>
  <w:footnote w:type="continuationNotice" w:id="1">
    <w:p w14:paraId="336BC52C" w14:textId="77777777" w:rsidR="00DF5DD9" w:rsidRDefault="00DF5DD9"/>
  </w:footnote>
  <w:footnote w:id="2">
    <w:p w14:paraId="7F6FF3F6" w14:textId="77777777" w:rsidR="006F4C1F" w:rsidRPr="003231A8" w:rsidRDefault="006F4C1F" w:rsidP="00105FFE">
      <w:pPr>
        <w:pStyle w:val="FootnoteText"/>
        <w:spacing w:after="0"/>
        <w:ind w:left="284" w:hanging="284"/>
        <w:rPr>
          <w:lang w:val="en-GB"/>
        </w:rPr>
      </w:pPr>
      <w:r w:rsidRPr="0078457C">
        <w:rPr>
          <w:rStyle w:val="FootnoteReference"/>
          <w:rFonts w:cs="TimesNewRomanPS"/>
          <w:color w:val="0070C0"/>
          <w:szCs w:val="16"/>
        </w:rPr>
        <w:footnoteRef/>
      </w:r>
      <w:r w:rsidRPr="0078457C">
        <w:rPr>
          <w:color w:val="0070C0"/>
          <w:lang w:val="en-GB" w:eastAsia="x-none"/>
        </w:rPr>
        <w:t xml:space="preserve"> BIC or SWIFT code could be used for countries which do not use the IBAN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5ADF" w14:textId="77777777" w:rsidR="00A73C86" w:rsidRDefault="00A73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0" w14:textId="59DEB176" w:rsidR="006F4C1F" w:rsidRPr="001917C6" w:rsidRDefault="006F4C1F" w:rsidP="00CE24AE">
    <w:pPr>
      <w:pStyle w:val="Header"/>
      <w:jc w:val="right"/>
      <w:rPr>
        <w:noProof/>
        <w:sz w:val="20"/>
        <w:szCs w:val="20"/>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5" w14:textId="07E30A1C" w:rsidR="006F4C1F" w:rsidRPr="00A73C86" w:rsidRDefault="006F4C1F" w:rsidP="004D3DBF">
    <w:pPr>
      <w:tabs>
        <w:tab w:val="center" w:pos="4513"/>
        <w:tab w:val="right" w:pos="9026"/>
      </w:tabs>
      <w:spacing w:after="200" w:line="276" w:lineRule="auto"/>
      <w:rPr>
        <w:rFonts w:ascii="Trebuchet MS" w:hAnsi="Trebuchet MS"/>
        <w:sz w:val="22"/>
        <w:szCs w:val="22"/>
        <w:lang w:eastAsia="en-US"/>
      </w:rPr>
    </w:pPr>
    <w:r w:rsidRPr="00A73C86">
      <w:rPr>
        <w:rFonts w:ascii="Trebuchet MS" w:hAnsi="Trebuchet MS"/>
        <w:sz w:val="18"/>
        <w:szCs w:val="18"/>
        <w:lang w:eastAsia="en-US"/>
      </w:rPr>
      <w:t>Specific agreement number: [complete]</w:t>
    </w:r>
    <w:r w:rsidRPr="00A73C86">
      <w:rPr>
        <w:rFonts w:ascii="Trebuchet MS" w:hAnsi="Trebuchet MS"/>
        <w:sz w:val="18"/>
        <w:szCs w:val="22"/>
        <w:lang w:eastAsia="en-US"/>
      </w:rPr>
      <w:tab/>
    </w:r>
    <w:r w:rsidRPr="00A73C86">
      <w:rPr>
        <w:rFonts w:ascii="Trebuchet MS" w:hAnsi="Trebuchet MS"/>
        <w:sz w:val="18"/>
        <w:szCs w:val="22"/>
        <w:lang w:eastAsia="en-US"/>
      </w:rPr>
      <w:tab/>
    </w:r>
    <w:r w:rsidRPr="00A73C86">
      <w:rPr>
        <w:rFonts w:ascii="Trebuchet MS" w:hAnsi="Trebuchet MS"/>
        <w:sz w:val="18"/>
        <w:szCs w:val="18"/>
        <w:lang w:eastAsia="en-US"/>
      </w:rPr>
      <w:t xml:space="preserve">               </w:t>
    </w:r>
  </w:p>
  <w:p w14:paraId="7F6FF3D6" w14:textId="77777777" w:rsidR="006F4C1F" w:rsidRPr="00411F2F" w:rsidRDefault="006F4C1F" w:rsidP="00E92C9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E4C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F21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C8A1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09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F026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B2E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61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2A0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60A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23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3CE8"/>
    <w:multiLevelType w:val="hybridMultilevel"/>
    <w:tmpl w:val="96F25586"/>
    <w:lvl w:ilvl="0" w:tplc="4A1216DC">
      <w:start w:val="1"/>
      <w:numFmt w:val="bullet"/>
      <w:lvlText w:val=""/>
      <w:lvlJc w:val="left"/>
      <w:pPr>
        <w:ind w:left="720" w:hanging="360"/>
      </w:pPr>
      <w:rPr>
        <w:rFonts w:ascii="Symbol" w:hAnsi="Symbol" w:hint="default"/>
      </w:rPr>
    </w:lvl>
    <w:lvl w:ilvl="1" w:tplc="46102DB8">
      <w:start w:val="1"/>
      <w:numFmt w:val="bullet"/>
      <w:lvlText w:val="o"/>
      <w:lvlJc w:val="left"/>
      <w:pPr>
        <w:ind w:left="1440" w:hanging="360"/>
      </w:pPr>
      <w:rPr>
        <w:rFonts w:ascii="Courier New" w:hAnsi="Courier New" w:hint="default"/>
      </w:rPr>
    </w:lvl>
    <w:lvl w:ilvl="2" w:tplc="6A0E0B0A">
      <w:start w:val="1"/>
      <w:numFmt w:val="bullet"/>
      <w:lvlText w:val=""/>
      <w:lvlJc w:val="left"/>
      <w:pPr>
        <w:ind w:left="2160" w:hanging="360"/>
      </w:pPr>
      <w:rPr>
        <w:rFonts w:ascii="Wingdings" w:hAnsi="Wingdings" w:hint="default"/>
      </w:rPr>
    </w:lvl>
    <w:lvl w:ilvl="3" w:tplc="016CF39C">
      <w:start w:val="1"/>
      <w:numFmt w:val="bullet"/>
      <w:lvlText w:val=""/>
      <w:lvlJc w:val="left"/>
      <w:pPr>
        <w:ind w:left="2880" w:hanging="360"/>
      </w:pPr>
      <w:rPr>
        <w:rFonts w:ascii="Symbol" w:hAnsi="Symbol" w:hint="default"/>
      </w:rPr>
    </w:lvl>
    <w:lvl w:ilvl="4" w:tplc="519069B6">
      <w:start w:val="1"/>
      <w:numFmt w:val="bullet"/>
      <w:lvlText w:val="o"/>
      <w:lvlJc w:val="left"/>
      <w:pPr>
        <w:ind w:left="3600" w:hanging="360"/>
      </w:pPr>
      <w:rPr>
        <w:rFonts w:ascii="Courier New" w:hAnsi="Courier New" w:hint="default"/>
      </w:rPr>
    </w:lvl>
    <w:lvl w:ilvl="5" w:tplc="D4FC6FFC">
      <w:start w:val="1"/>
      <w:numFmt w:val="bullet"/>
      <w:lvlText w:val=""/>
      <w:lvlJc w:val="left"/>
      <w:pPr>
        <w:ind w:left="4320" w:hanging="360"/>
      </w:pPr>
      <w:rPr>
        <w:rFonts w:ascii="Wingdings" w:hAnsi="Wingdings" w:hint="default"/>
      </w:rPr>
    </w:lvl>
    <w:lvl w:ilvl="6" w:tplc="AA4CC090">
      <w:start w:val="1"/>
      <w:numFmt w:val="bullet"/>
      <w:lvlText w:val=""/>
      <w:lvlJc w:val="left"/>
      <w:pPr>
        <w:ind w:left="5040" w:hanging="360"/>
      </w:pPr>
      <w:rPr>
        <w:rFonts w:ascii="Symbol" w:hAnsi="Symbol" w:hint="default"/>
      </w:rPr>
    </w:lvl>
    <w:lvl w:ilvl="7" w:tplc="E77C0E08">
      <w:start w:val="1"/>
      <w:numFmt w:val="bullet"/>
      <w:lvlText w:val="o"/>
      <w:lvlJc w:val="left"/>
      <w:pPr>
        <w:ind w:left="5760" w:hanging="360"/>
      </w:pPr>
      <w:rPr>
        <w:rFonts w:ascii="Courier New" w:hAnsi="Courier New" w:hint="default"/>
      </w:rPr>
    </w:lvl>
    <w:lvl w:ilvl="8" w:tplc="CA1406D6">
      <w:start w:val="1"/>
      <w:numFmt w:val="bullet"/>
      <w:lvlText w:val=""/>
      <w:lvlJc w:val="left"/>
      <w:pPr>
        <w:ind w:left="6480" w:hanging="360"/>
      </w:pPr>
      <w:rPr>
        <w:rFonts w:ascii="Wingdings" w:hAnsi="Wingdings" w:hint="default"/>
      </w:rPr>
    </w:lvl>
  </w:abstractNum>
  <w:abstractNum w:abstractNumId="11"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B75D1B"/>
    <w:multiLevelType w:val="hybridMultilevel"/>
    <w:tmpl w:val="D2ACB01E"/>
    <w:lvl w:ilvl="0" w:tplc="DFC41F18">
      <w:start w:val="1"/>
      <w:numFmt w:val="lowerLetter"/>
      <w:lvlText w:val="(%1)"/>
      <w:lvlJc w:val="left"/>
      <w:pPr>
        <w:ind w:left="3334" w:hanging="360"/>
      </w:pPr>
      <w:rPr>
        <w:rFonts w:hint="default"/>
      </w:rPr>
    </w:lvl>
    <w:lvl w:ilvl="1" w:tplc="08090019" w:tentative="1">
      <w:start w:val="1"/>
      <w:numFmt w:val="lowerLetter"/>
      <w:lvlText w:val="%2."/>
      <w:lvlJc w:val="left"/>
      <w:pPr>
        <w:ind w:left="4054" w:hanging="360"/>
      </w:pPr>
    </w:lvl>
    <w:lvl w:ilvl="2" w:tplc="0809001B" w:tentative="1">
      <w:start w:val="1"/>
      <w:numFmt w:val="lowerRoman"/>
      <w:lvlText w:val="%3."/>
      <w:lvlJc w:val="right"/>
      <w:pPr>
        <w:ind w:left="4774" w:hanging="180"/>
      </w:pPr>
    </w:lvl>
    <w:lvl w:ilvl="3" w:tplc="0809000F" w:tentative="1">
      <w:start w:val="1"/>
      <w:numFmt w:val="decimal"/>
      <w:lvlText w:val="%4."/>
      <w:lvlJc w:val="left"/>
      <w:pPr>
        <w:ind w:left="5494" w:hanging="360"/>
      </w:pPr>
    </w:lvl>
    <w:lvl w:ilvl="4" w:tplc="08090019" w:tentative="1">
      <w:start w:val="1"/>
      <w:numFmt w:val="lowerLetter"/>
      <w:lvlText w:val="%5."/>
      <w:lvlJc w:val="left"/>
      <w:pPr>
        <w:ind w:left="6214" w:hanging="360"/>
      </w:pPr>
    </w:lvl>
    <w:lvl w:ilvl="5" w:tplc="0809001B" w:tentative="1">
      <w:start w:val="1"/>
      <w:numFmt w:val="lowerRoman"/>
      <w:lvlText w:val="%6."/>
      <w:lvlJc w:val="right"/>
      <w:pPr>
        <w:ind w:left="6934" w:hanging="180"/>
      </w:pPr>
    </w:lvl>
    <w:lvl w:ilvl="6" w:tplc="0809000F" w:tentative="1">
      <w:start w:val="1"/>
      <w:numFmt w:val="decimal"/>
      <w:lvlText w:val="%7."/>
      <w:lvlJc w:val="left"/>
      <w:pPr>
        <w:ind w:left="7654" w:hanging="360"/>
      </w:pPr>
    </w:lvl>
    <w:lvl w:ilvl="7" w:tplc="08090019" w:tentative="1">
      <w:start w:val="1"/>
      <w:numFmt w:val="lowerLetter"/>
      <w:lvlText w:val="%8."/>
      <w:lvlJc w:val="left"/>
      <w:pPr>
        <w:ind w:left="8374" w:hanging="360"/>
      </w:pPr>
    </w:lvl>
    <w:lvl w:ilvl="8" w:tplc="0809001B" w:tentative="1">
      <w:start w:val="1"/>
      <w:numFmt w:val="lowerRoman"/>
      <w:lvlText w:val="%9."/>
      <w:lvlJc w:val="right"/>
      <w:pPr>
        <w:ind w:left="9094" w:hanging="180"/>
      </w:pPr>
    </w:lvl>
  </w:abstractNum>
  <w:abstractNum w:abstractNumId="13" w15:restartNumberingAfterBreak="0">
    <w:nsid w:val="07BF4844"/>
    <w:multiLevelType w:val="hybridMultilevel"/>
    <w:tmpl w:val="2EA6EA76"/>
    <w:lvl w:ilvl="0" w:tplc="656C4574">
      <w:start w:val="1"/>
      <w:numFmt w:val="decimal"/>
      <w:lvlText w:val="%1."/>
      <w:lvlJc w:val="left"/>
      <w:pPr>
        <w:ind w:left="720" w:hanging="360"/>
      </w:pPr>
    </w:lvl>
    <w:lvl w:ilvl="1" w:tplc="F37A0F76">
      <w:start w:val="1"/>
      <w:numFmt w:val="lowerLetter"/>
      <w:lvlText w:val="%2."/>
      <w:lvlJc w:val="left"/>
      <w:pPr>
        <w:ind w:left="1440" w:hanging="360"/>
      </w:pPr>
    </w:lvl>
    <w:lvl w:ilvl="2" w:tplc="8AF6A558">
      <w:start w:val="1"/>
      <w:numFmt w:val="lowerRoman"/>
      <w:lvlText w:val="%3."/>
      <w:lvlJc w:val="right"/>
      <w:pPr>
        <w:ind w:left="2160" w:hanging="180"/>
      </w:pPr>
    </w:lvl>
    <w:lvl w:ilvl="3" w:tplc="B8DA2F12">
      <w:start w:val="1"/>
      <w:numFmt w:val="decimal"/>
      <w:lvlText w:val="%4."/>
      <w:lvlJc w:val="left"/>
      <w:pPr>
        <w:ind w:left="2880" w:hanging="360"/>
      </w:pPr>
    </w:lvl>
    <w:lvl w:ilvl="4" w:tplc="4126C1E0">
      <w:start w:val="1"/>
      <w:numFmt w:val="lowerLetter"/>
      <w:lvlText w:val="(%5)"/>
      <w:lvlJc w:val="left"/>
      <w:pPr>
        <w:ind w:left="3600" w:hanging="360"/>
      </w:pPr>
    </w:lvl>
    <w:lvl w:ilvl="5" w:tplc="490CB244">
      <w:start w:val="1"/>
      <w:numFmt w:val="lowerRoman"/>
      <w:lvlText w:val="%6."/>
      <w:lvlJc w:val="right"/>
      <w:pPr>
        <w:ind w:left="4320" w:hanging="180"/>
      </w:pPr>
    </w:lvl>
    <w:lvl w:ilvl="6" w:tplc="56C8B482">
      <w:start w:val="1"/>
      <w:numFmt w:val="decimal"/>
      <w:lvlText w:val="%7."/>
      <w:lvlJc w:val="left"/>
      <w:pPr>
        <w:ind w:left="5040" w:hanging="360"/>
      </w:pPr>
    </w:lvl>
    <w:lvl w:ilvl="7" w:tplc="62B64C62">
      <w:start w:val="1"/>
      <w:numFmt w:val="lowerLetter"/>
      <w:lvlText w:val="%8."/>
      <w:lvlJc w:val="left"/>
      <w:pPr>
        <w:ind w:left="5760" w:hanging="360"/>
      </w:pPr>
    </w:lvl>
    <w:lvl w:ilvl="8" w:tplc="C792A2A0">
      <w:start w:val="1"/>
      <w:numFmt w:val="lowerRoman"/>
      <w:lvlText w:val="%9."/>
      <w:lvlJc w:val="right"/>
      <w:pPr>
        <w:ind w:left="6480" w:hanging="180"/>
      </w:pPr>
    </w:lvl>
  </w:abstractNum>
  <w:abstractNum w:abstractNumId="14"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A93686"/>
    <w:multiLevelType w:val="hybridMultilevel"/>
    <w:tmpl w:val="5922BFFC"/>
    <w:lvl w:ilvl="0" w:tplc="99E0A232">
      <w:start w:val="1"/>
      <w:numFmt w:val="lowerRoman"/>
      <w:lvlText w:val="(%1)"/>
      <w:lvlJc w:val="left"/>
      <w:pPr>
        <w:ind w:left="2424" w:hanging="72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6" w15:restartNumberingAfterBreak="0">
    <w:nsid w:val="09CB5506"/>
    <w:multiLevelType w:val="multilevel"/>
    <w:tmpl w:val="1CEE2E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2"/>
      <w:numFmt w:val="bullet"/>
      <w:lvlText w:val="-"/>
      <w:lvlJc w:val="left"/>
      <w:pPr>
        <w:tabs>
          <w:tab w:val="num" w:pos="1800"/>
        </w:tabs>
        <w:ind w:left="1800" w:hanging="360"/>
      </w:pPr>
      <w:rPr>
        <w:rFonts w:ascii="Calibri" w:eastAsia="Calibri" w:hAnsi="Calibri" w:cs="Calibri"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1135F2"/>
    <w:multiLevelType w:val="hybridMultilevel"/>
    <w:tmpl w:val="7E1A0782"/>
    <w:lvl w:ilvl="0" w:tplc="94F2B4EE">
      <w:start w:val="1"/>
      <w:numFmt w:val="lowerRoman"/>
      <w:lvlText w:val="(%1)"/>
      <w:lvlJc w:val="left"/>
      <w:pPr>
        <w:ind w:left="1571" w:hanging="360"/>
      </w:pPr>
      <w:rPr>
        <w:rFonts w:hint="default"/>
      </w:rPr>
    </w:lvl>
    <w:lvl w:ilvl="1" w:tplc="5BE862D8">
      <w:numFmt w:val="bullet"/>
      <w:lvlText w:val="-"/>
      <w:lvlJc w:val="left"/>
      <w:pPr>
        <w:ind w:left="2291" w:hanging="360"/>
      </w:pPr>
      <w:rPr>
        <w:rFonts w:ascii="Times New Roman" w:eastAsia="Times New Roman" w:hAnsi="Times New Roman" w:cs="Times New Roman" w:hint="default"/>
      </w:r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19" w15:restartNumberingAfterBreak="0">
    <w:nsid w:val="0FFC612A"/>
    <w:multiLevelType w:val="hybridMultilevel"/>
    <w:tmpl w:val="F8BCF516"/>
    <w:lvl w:ilvl="0" w:tplc="B288AC64">
      <w:start w:val="1"/>
      <w:numFmt w:val="lowerLetter"/>
      <w:lvlText w:val="(%1)"/>
      <w:lvlJc w:val="left"/>
      <w:pPr>
        <w:ind w:left="872" w:hanging="36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10567067"/>
    <w:multiLevelType w:val="hybridMultilevel"/>
    <w:tmpl w:val="CF3225E4"/>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2" w15:restartNumberingAfterBreak="0">
    <w:nsid w:val="12920ED7"/>
    <w:multiLevelType w:val="hybridMultilevel"/>
    <w:tmpl w:val="FDCC2698"/>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7623ED"/>
    <w:multiLevelType w:val="hybridMultilevel"/>
    <w:tmpl w:val="FDCACFA6"/>
    <w:lvl w:ilvl="0" w:tplc="99E0A232">
      <w:start w:val="1"/>
      <w:numFmt w:val="lowerRoman"/>
      <w:lvlText w:val="(%1)"/>
      <w:lvlJc w:val="left"/>
      <w:pPr>
        <w:ind w:left="2423"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14C34250"/>
    <w:multiLevelType w:val="hybridMultilevel"/>
    <w:tmpl w:val="4852BEAE"/>
    <w:lvl w:ilvl="0" w:tplc="85F44E24">
      <w:start w:val="2"/>
      <w:numFmt w:val="bullet"/>
      <w:lvlText w:val="-"/>
      <w:lvlJc w:val="left"/>
      <w:pPr>
        <w:ind w:left="1572" w:hanging="360"/>
      </w:pPr>
      <w:rPr>
        <w:rFonts w:ascii="Calibri" w:eastAsia="Times New Roman" w:hAnsi="Calibri"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25"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A37D11"/>
    <w:multiLevelType w:val="hybridMultilevel"/>
    <w:tmpl w:val="9F8E82A8"/>
    <w:lvl w:ilvl="0" w:tplc="01905B22">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8"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054586"/>
    <w:multiLevelType w:val="hybridMultilevel"/>
    <w:tmpl w:val="B55E677A"/>
    <w:lvl w:ilvl="0" w:tplc="152C8104">
      <w:start w:val="1"/>
      <w:numFmt w:val="decimal"/>
      <w:lvlText w:val="%1."/>
      <w:lvlJc w:val="left"/>
      <w:pPr>
        <w:ind w:left="720" w:hanging="360"/>
      </w:pPr>
    </w:lvl>
    <w:lvl w:ilvl="1" w:tplc="F07ED1FA">
      <w:start w:val="1"/>
      <w:numFmt w:val="lowerLetter"/>
      <w:lvlText w:val="%2."/>
      <w:lvlJc w:val="left"/>
      <w:pPr>
        <w:ind w:left="1440" w:hanging="360"/>
      </w:pPr>
    </w:lvl>
    <w:lvl w:ilvl="2" w:tplc="F9E0BBDE">
      <w:start w:val="1"/>
      <w:numFmt w:val="lowerRoman"/>
      <w:lvlText w:val="%3."/>
      <w:lvlJc w:val="right"/>
      <w:pPr>
        <w:ind w:left="2160" w:hanging="180"/>
      </w:pPr>
    </w:lvl>
    <w:lvl w:ilvl="3" w:tplc="E26494EA">
      <w:start w:val="1"/>
      <w:numFmt w:val="decimal"/>
      <w:lvlText w:val="%4."/>
      <w:lvlJc w:val="left"/>
      <w:pPr>
        <w:ind w:left="2880" w:hanging="360"/>
      </w:pPr>
    </w:lvl>
    <w:lvl w:ilvl="4" w:tplc="644C100C">
      <w:start w:val="1"/>
      <w:numFmt w:val="lowerLetter"/>
      <w:lvlText w:val="%5."/>
      <w:lvlJc w:val="left"/>
      <w:pPr>
        <w:ind w:left="3600" w:hanging="360"/>
      </w:pPr>
    </w:lvl>
    <w:lvl w:ilvl="5" w:tplc="EF728508">
      <w:start w:val="1"/>
      <w:numFmt w:val="lowerRoman"/>
      <w:lvlText w:val="%6."/>
      <w:lvlJc w:val="right"/>
      <w:pPr>
        <w:ind w:left="4320" w:hanging="180"/>
      </w:pPr>
    </w:lvl>
    <w:lvl w:ilvl="6" w:tplc="0F78F59C">
      <w:start w:val="1"/>
      <w:numFmt w:val="decimal"/>
      <w:lvlText w:val="%7."/>
      <w:lvlJc w:val="left"/>
      <w:pPr>
        <w:ind w:left="5040" w:hanging="360"/>
      </w:pPr>
    </w:lvl>
    <w:lvl w:ilvl="7" w:tplc="EE721A18">
      <w:start w:val="1"/>
      <w:numFmt w:val="lowerLetter"/>
      <w:lvlText w:val="%8."/>
      <w:lvlJc w:val="left"/>
      <w:pPr>
        <w:ind w:left="5760" w:hanging="360"/>
      </w:pPr>
    </w:lvl>
    <w:lvl w:ilvl="8" w:tplc="4E8264F0">
      <w:start w:val="1"/>
      <w:numFmt w:val="lowerRoman"/>
      <w:lvlText w:val="%9."/>
      <w:lvlJc w:val="right"/>
      <w:pPr>
        <w:ind w:left="6480" w:hanging="180"/>
      </w:pPr>
    </w:lvl>
  </w:abstractNum>
  <w:abstractNum w:abstractNumId="31"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52F3131"/>
    <w:multiLevelType w:val="hybridMultilevel"/>
    <w:tmpl w:val="CDD606EC"/>
    <w:lvl w:ilvl="0" w:tplc="CA0E2DD8">
      <w:start w:val="1"/>
      <w:numFmt w:val="decimal"/>
      <w:lvlText w:val="%1."/>
      <w:lvlJc w:val="left"/>
      <w:pPr>
        <w:ind w:left="720" w:hanging="360"/>
      </w:pPr>
    </w:lvl>
    <w:lvl w:ilvl="1" w:tplc="18A60AD2">
      <w:start w:val="1"/>
      <w:numFmt w:val="lowerLetter"/>
      <w:lvlText w:val="%2."/>
      <w:lvlJc w:val="left"/>
      <w:pPr>
        <w:ind w:left="1440" w:hanging="360"/>
      </w:pPr>
    </w:lvl>
    <w:lvl w:ilvl="2" w:tplc="6C70732E">
      <w:start w:val="1"/>
      <w:numFmt w:val="lowerRoman"/>
      <w:lvlText w:val="%3."/>
      <w:lvlJc w:val="right"/>
      <w:pPr>
        <w:ind w:left="2160" w:hanging="180"/>
      </w:pPr>
    </w:lvl>
    <w:lvl w:ilvl="3" w:tplc="30266A6C">
      <w:start w:val="1"/>
      <w:numFmt w:val="decimal"/>
      <w:lvlText w:val="%4."/>
      <w:lvlJc w:val="left"/>
      <w:pPr>
        <w:ind w:left="2880" w:hanging="360"/>
      </w:pPr>
    </w:lvl>
    <w:lvl w:ilvl="4" w:tplc="5210B0F0">
      <w:start w:val="1"/>
      <w:numFmt w:val="lowerLetter"/>
      <w:lvlText w:val="(%5)"/>
      <w:lvlJc w:val="left"/>
      <w:pPr>
        <w:ind w:left="3600" w:hanging="360"/>
      </w:pPr>
    </w:lvl>
    <w:lvl w:ilvl="5" w:tplc="9844FDCC">
      <w:start w:val="1"/>
      <w:numFmt w:val="lowerRoman"/>
      <w:lvlText w:val="%6."/>
      <w:lvlJc w:val="right"/>
      <w:pPr>
        <w:ind w:left="4320" w:hanging="180"/>
      </w:pPr>
    </w:lvl>
    <w:lvl w:ilvl="6" w:tplc="3DE03916">
      <w:start w:val="1"/>
      <w:numFmt w:val="decimal"/>
      <w:lvlText w:val="%7."/>
      <w:lvlJc w:val="left"/>
      <w:pPr>
        <w:ind w:left="5040" w:hanging="360"/>
      </w:pPr>
    </w:lvl>
    <w:lvl w:ilvl="7" w:tplc="58647454">
      <w:start w:val="1"/>
      <w:numFmt w:val="lowerLetter"/>
      <w:lvlText w:val="%8."/>
      <w:lvlJc w:val="left"/>
      <w:pPr>
        <w:ind w:left="5760" w:hanging="360"/>
      </w:pPr>
    </w:lvl>
    <w:lvl w:ilvl="8" w:tplc="346221D4">
      <w:start w:val="1"/>
      <w:numFmt w:val="lowerRoman"/>
      <w:lvlText w:val="%9."/>
      <w:lvlJc w:val="right"/>
      <w:pPr>
        <w:ind w:left="6480" w:hanging="180"/>
      </w:pPr>
    </w:lvl>
  </w:abstractNum>
  <w:abstractNum w:abstractNumId="33"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6"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E21EF5"/>
    <w:multiLevelType w:val="hybridMultilevel"/>
    <w:tmpl w:val="4B9E7482"/>
    <w:lvl w:ilvl="0" w:tplc="94F2B4EE">
      <w:start w:val="1"/>
      <w:numFmt w:val="lowerRoman"/>
      <w:lvlText w:val="(%1)"/>
      <w:lvlJc w:val="left"/>
      <w:pPr>
        <w:ind w:left="6183" w:hanging="360"/>
      </w:pPr>
      <w:rPr>
        <w:rFonts w:hint="default"/>
      </w:rPr>
    </w:lvl>
    <w:lvl w:ilvl="1" w:tplc="040C0019">
      <w:start w:val="1"/>
      <w:numFmt w:val="lowerLetter"/>
      <w:lvlText w:val="%2."/>
      <w:lvlJc w:val="left"/>
      <w:pPr>
        <w:ind w:left="6903" w:hanging="360"/>
      </w:pPr>
      <w:rPr>
        <w:rFonts w:cs="Times New Roman"/>
      </w:rPr>
    </w:lvl>
    <w:lvl w:ilvl="2" w:tplc="040C001B" w:tentative="1">
      <w:start w:val="1"/>
      <w:numFmt w:val="lowerRoman"/>
      <w:lvlText w:val="%3."/>
      <w:lvlJc w:val="right"/>
      <w:pPr>
        <w:ind w:left="7623" w:hanging="180"/>
      </w:pPr>
      <w:rPr>
        <w:rFonts w:cs="Times New Roman"/>
      </w:rPr>
    </w:lvl>
    <w:lvl w:ilvl="3" w:tplc="040C000F" w:tentative="1">
      <w:start w:val="1"/>
      <w:numFmt w:val="decimal"/>
      <w:lvlText w:val="%4."/>
      <w:lvlJc w:val="left"/>
      <w:pPr>
        <w:ind w:left="8343" w:hanging="360"/>
      </w:pPr>
      <w:rPr>
        <w:rFonts w:cs="Times New Roman"/>
      </w:rPr>
    </w:lvl>
    <w:lvl w:ilvl="4" w:tplc="040C0019" w:tentative="1">
      <w:start w:val="1"/>
      <w:numFmt w:val="lowerLetter"/>
      <w:lvlText w:val="%5."/>
      <w:lvlJc w:val="left"/>
      <w:pPr>
        <w:ind w:left="9063" w:hanging="360"/>
      </w:pPr>
      <w:rPr>
        <w:rFonts w:cs="Times New Roman"/>
      </w:rPr>
    </w:lvl>
    <w:lvl w:ilvl="5" w:tplc="040C001B" w:tentative="1">
      <w:start w:val="1"/>
      <w:numFmt w:val="lowerRoman"/>
      <w:lvlText w:val="%6."/>
      <w:lvlJc w:val="right"/>
      <w:pPr>
        <w:ind w:left="9783" w:hanging="180"/>
      </w:pPr>
      <w:rPr>
        <w:rFonts w:cs="Times New Roman"/>
      </w:rPr>
    </w:lvl>
    <w:lvl w:ilvl="6" w:tplc="040C000F" w:tentative="1">
      <w:start w:val="1"/>
      <w:numFmt w:val="decimal"/>
      <w:lvlText w:val="%7."/>
      <w:lvlJc w:val="left"/>
      <w:pPr>
        <w:ind w:left="10503" w:hanging="360"/>
      </w:pPr>
      <w:rPr>
        <w:rFonts w:cs="Times New Roman"/>
      </w:rPr>
    </w:lvl>
    <w:lvl w:ilvl="7" w:tplc="040C0019" w:tentative="1">
      <w:start w:val="1"/>
      <w:numFmt w:val="lowerLetter"/>
      <w:lvlText w:val="%8."/>
      <w:lvlJc w:val="left"/>
      <w:pPr>
        <w:ind w:left="11223" w:hanging="360"/>
      </w:pPr>
      <w:rPr>
        <w:rFonts w:cs="Times New Roman"/>
      </w:rPr>
    </w:lvl>
    <w:lvl w:ilvl="8" w:tplc="040C001B" w:tentative="1">
      <w:start w:val="1"/>
      <w:numFmt w:val="lowerRoman"/>
      <w:lvlText w:val="%9."/>
      <w:lvlJc w:val="right"/>
      <w:pPr>
        <w:ind w:left="11943" w:hanging="180"/>
      </w:pPr>
      <w:rPr>
        <w:rFonts w:cs="Times New Roman"/>
      </w:rPr>
    </w:lvl>
  </w:abstractNum>
  <w:abstractNum w:abstractNumId="4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226541"/>
    <w:multiLevelType w:val="multilevel"/>
    <w:tmpl w:val="722676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4BA96A05"/>
    <w:multiLevelType w:val="hybridMultilevel"/>
    <w:tmpl w:val="007875C2"/>
    <w:lvl w:ilvl="0" w:tplc="102A8D1A">
      <w:start w:val="1"/>
      <w:numFmt w:val="bullet"/>
      <w:lvlText w:val=""/>
      <w:lvlJc w:val="left"/>
      <w:pPr>
        <w:ind w:left="720" w:hanging="360"/>
      </w:pPr>
      <w:rPr>
        <w:rFonts w:ascii="Symbol" w:hAnsi="Symbol" w:hint="default"/>
      </w:rPr>
    </w:lvl>
    <w:lvl w:ilvl="1" w:tplc="8AD0D694">
      <w:start w:val="1"/>
      <w:numFmt w:val="bullet"/>
      <w:lvlText w:val="o"/>
      <w:lvlJc w:val="left"/>
      <w:pPr>
        <w:ind w:left="1440" w:hanging="360"/>
      </w:pPr>
      <w:rPr>
        <w:rFonts w:ascii="Courier New" w:hAnsi="Courier New" w:hint="default"/>
      </w:rPr>
    </w:lvl>
    <w:lvl w:ilvl="2" w:tplc="93B88B1C">
      <w:start w:val="1"/>
      <w:numFmt w:val="bullet"/>
      <w:lvlText w:val=""/>
      <w:lvlJc w:val="left"/>
      <w:pPr>
        <w:ind w:left="2160" w:hanging="360"/>
      </w:pPr>
      <w:rPr>
        <w:rFonts w:ascii="Wingdings" w:hAnsi="Wingdings" w:hint="default"/>
      </w:rPr>
    </w:lvl>
    <w:lvl w:ilvl="3" w:tplc="2AFC4B04">
      <w:start w:val="1"/>
      <w:numFmt w:val="bullet"/>
      <w:lvlText w:val=""/>
      <w:lvlJc w:val="left"/>
      <w:pPr>
        <w:ind w:left="2880" w:hanging="360"/>
      </w:pPr>
      <w:rPr>
        <w:rFonts w:ascii="Symbol" w:hAnsi="Symbol" w:hint="default"/>
      </w:rPr>
    </w:lvl>
    <w:lvl w:ilvl="4" w:tplc="305ED4C0">
      <w:start w:val="1"/>
      <w:numFmt w:val="bullet"/>
      <w:lvlText w:val="o"/>
      <w:lvlJc w:val="left"/>
      <w:pPr>
        <w:ind w:left="3600" w:hanging="360"/>
      </w:pPr>
      <w:rPr>
        <w:rFonts w:ascii="Courier New" w:hAnsi="Courier New" w:hint="default"/>
      </w:rPr>
    </w:lvl>
    <w:lvl w:ilvl="5" w:tplc="529E0FAC">
      <w:start w:val="1"/>
      <w:numFmt w:val="bullet"/>
      <w:lvlText w:val=""/>
      <w:lvlJc w:val="left"/>
      <w:pPr>
        <w:ind w:left="4320" w:hanging="360"/>
      </w:pPr>
      <w:rPr>
        <w:rFonts w:ascii="Wingdings" w:hAnsi="Wingdings" w:hint="default"/>
      </w:rPr>
    </w:lvl>
    <w:lvl w:ilvl="6" w:tplc="761C74FC">
      <w:start w:val="1"/>
      <w:numFmt w:val="bullet"/>
      <w:lvlText w:val=""/>
      <w:lvlJc w:val="left"/>
      <w:pPr>
        <w:ind w:left="5040" w:hanging="360"/>
      </w:pPr>
      <w:rPr>
        <w:rFonts w:ascii="Symbol" w:hAnsi="Symbol" w:hint="default"/>
      </w:rPr>
    </w:lvl>
    <w:lvl w:ilvl="7" w:tplc="68E6BE12">
      <w:start w:val="1"/>
      <w:numFmt w:val="bullet"/>
      <w:lvlText w:val="o"/>
      <w:lvlJc w:val="left"/>
      <w:pPr>
        <w:ind w:left="5760" w:hanging="360"/>
      </w:pPr>
      <w:rPr>
        <w:rFonts w:ascii="Courier New" w:hAnsi="Courier New" w:hint="default"/>
      </w:rPr>
    </w:lvl>
    <w:lvl w:ilvl="8" w:tplc="673AAA5C">
      <w:start w:val="1"/>
      <w:numFmt w:val="bullet"/>
      <w:lvlText w:val=""/>
      <w:lvlJc w:val="left"/>
      <w:pPr>
        <w:ind w:left="6480" w:hanging="360"/>
      </w:pPr>
      <w:rPr>
        <w:rFonts w:ascii="Wingdings" w:hAnsi="Wingdings" w:hint="default"/>
      </w:rPr>
    </w:lvl>
  </w:abstractNum>
  <w:abstractNum w:abstractNumId="43"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F626D2A"/>
    <w:multiLevelType w:val="hybridMultilevel"/>
    <w:tmpl w:val="C0CE3B90"/>
    <w:lvl w:ilvl="0" w:tplc="B4989B1A">
      <w:start w:val="1"/>
      <w:numFmt w:val="bullet"/>
      <w:lvlText w:val=""/>
      <w:lvlJc w:val="left"/>
      <w:pPr>
        <w:ind w:left="1572" w:hanging="360"/>
      </w:pPr>
      <w:rPr>
        <w:rFonts w:ascii="Symbol" w:hAnsi="Symbol"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49"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FB4BFC"/>
    <w:multiLevelType w:val="hybridMultilevel"/>
    <w:tmpl w:val="6F6ACA70"/>
    <w:lvl w:ilvl="0" w:tplc="85F44E24">
      <w:start w:val="2"/>
      <w:numFmt w:val="bullet"/>
      <w:lvlText w:val="-"/>
      <w:lvlJc w:val="left"/>
      <w:pPr>
        <w:ind w:left="720" w:hanging="360"/>
      </w:pPr>
      <w:rPr>
        <w:rFonts w:ascii="Calibri" w:eastAsia="Calibri" w:hAnsi="Calibri" w:cs="Calibri"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C40942"/>
    <w:multiLevelType w:val="hybridMultilevel"/>
    <w:tmpl w:val="A6B4B0AC"/>
    <w:lvl w:ilvl="0" w:tplc="56987D20">
      <w:start w:val="1"/>
      <w:numFmt w:val="decimal"/>
      <w:lvlText w:val="%1."/>
      <w:lvlJc w:val="left"/>
      <w:pPr>
        <w:ind w:left="720" w:hanging="360"/>
      </w:pPr>
    </w:lvl>
    <w:lvl w:ilvl="1" w:tplc="AC166E04">
      <w:start w:val="1"/>
      <w:numFmt w:val="lowerLetter"/>
      <w:lvlText w:val="%2."/>
      <w:lvlJc w:val="left"/>
      <w:pPr>
        <w:ind w:left="1440" w:hanging="360"/>
      </w:pPr>
    </w:lvl>
    <w:lvl w:ilvl="2" w:tplc="0C00BBD8">
      <w:start w:val="1"/>
      <w:numFmt w:val="lowerRoman"/>
      <w:lvlText w:val="%3."/>
      <w:lvlJc w:val="right"/>
      <w:pPr>
        <w:ind w:left="2160" w:hanging="180"/>
      </w:pPr>
    </w:lvl>
    <w:lvl w:ilvl="3" w:tplc="002869BC">
      <w:start w:val="1"/>
      <w:numFmt w:val="decimal"/>
      <w:lvlText w:val="%4."/>
      <w:lvlJc w:val="left"/>
      <w:pPr>
        <w:ind w:left="2880" w:hanging="360"/>
      </w:pPr>
    </w:lvl>
    <w:lvl w:ilvl="4" w:tplc="D1E24BC6">
      <w:start w:val="1"/>
      <w:numFmt w:val="lowerLetter"/>
      <w:lvlText w:val="%5."/>
      <w:lvlJc w:val="left"/>
      <w:pPr>
        <w:ind w:left="3600" w:hanging="360"/>
      </w:pPr>
    </w:lvl>
    <w:lvl w:ilvl="5" w:tplc="755CB76A">
      <w:start w:val="1"/>
      <w:numFmt w:val="lowerRoman"/>
      <w:lvlText w:val="%6."/>
      <w:lvlJc w:val="right"/>
      <w:pPr>
        <w:ind w:left="4320" w:hanging="180"/>
      </w:pPr>
    </w:lvl>
    <w:lvl w:ilvl="6" w:tplc="CBF615C0">
      <w:start w:val="1"/>
      <w:numFmt w:val="decimal"/>
      <w:lvlText w:val="%7."/>
      <w:lvlJc w:val="left"/>
      <w:pPr>
        <w:ind w:left="5040" w:hanging="360"/>
      </w:pPr>
    </w:lvl>
    <w:lvl w:ilvl="7" w:tplc="E92E45FE">
      <w:start w:val="1"/>
      <w:numFmt w:val="lowerLetter"/>
      <w:lvlText w:val="%8."/>
      <w:lvlJc w:val="left"/>
      <w:pPr>
        <w:ind w:left="5760" w:hanging="360"/>
      </w:pPr>
    </w:lvl>
    <w:lvl w:ilvl="8" w:tplc="9A2041B8">
      <w:start w:val="1"/>
      <w:numFmt w:val="lowerRoman"/>
      <w:lvlText w:val="%9."/>
      <w:lvlJc w:val="right"/>
      <w:pPr>
        <w:ind w:left="6480" w:hanging="180"/>
      </w:pPr>
    </w:lvl>
  </w:abstractNum>
  <w:abstractNum w:abstractNumId="54"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62C5392"/>
    <w:multiLevelType w:val="hybridMultilevel"/>
    <w:tmpl w:val="B7A0E938"/>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B7664"/>
    <w:multiLevelType w:val="hybridMultilevel"/>
    <w:tmpl w:val="EAB27328"/>
    <w:lvl w:ilvl="0" w:tplc="99E0A23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57" w15:restartNumberingAfterBreak="0">
    <w:nsid w:val="7D255040"/>
    <w:multiLevelType w:val="hybridMultilevel"/>
    <w:tmpl w:val="D9CCF524"/>
    <w:lvl w:ilvl="0" w:tplc="762CFC3A">
      <w:start w:val="4"/>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13"/>
  </w:num>
  <w:num w:numId="3">
    <w:abstractNumId w:val="32"/>
  </w:num>
  <w:num w:numId="4">
    <w:abstractNumId w:val="10"/>
  </w:num>
  <w:num w:numId="5">
    <w:abstractNumId w:val="39"/>
  </w:num>
  <w:num w:numId="6">
    <w:abstractNumId w:val="45"/>
  </w:num>
  <w:num w:numId="7">
    <w:abstractNumId w:val="41"/>
  </w:num>
  <w:num w:numId="8">
    <w:abstractNumId w:val="24"/>
  </w:num>
  <w:num w:numId="9">
    <w:abstractNumId w:val="27"/>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47"/>
  </w:num>
  <w:num w:numId="22">
    <w:abstractNumId w:val="19"/>
  </w:num>
  <w:num w:numId="23">
    <w:abstractNumId w:val="11"/>
  </w:num>
  <w:num w:numId="24">
    <w:abstractNumId w:val="29"/>
  </w:num>
  <w:num w:numId="25">
    <w:abstractNumId w:val="37"/>
  </w:num>
  <w:num w:numId="26">
    <w:abstractNumId w:val="12"/>
  </w:num>
  <w:num w:numId="27">
    <w:abstractNumId w:val="26"/>
  </w:num>
  <w:num w:numId="28">
    <w:abstractNumId w:val="43"/>
  </w:num>
  <w:num w:numId="29">
    <w:abstractNumId w:val="49"/>
  </w:num>
  <w:num w:numId="30">
    <w:abstractNumId w:val="14"/>
  </w:num>
  <w:num w:numId="31">
    <w:abstractNumId w:val="17"/>
  </w:num>
  <w:num w:numId="32">
    <w:abstractNumId w:val="44"/>
  </w:num>
  <w:num w:numId="33">
    <w:abstractNumId w:val="46"/>
  </w:num>
  <w:num w:numId="34">
    <w:abstractNumId w:val="25"/>
  </w:num>
  <w:num w:numId="35">
    <w:abstractNumId w:val="58"/>
  </w:num>
  <w:num w:numId="36">
    <w:abstractNumId w:val="35"/>
  </w:num>
  <w:num w:numId="37">
    <w:abstractNumId w:val="33"/>
  </w:num>
  <w:num w:numId="38">
    <w:abstractNumId w:val="52"/>
  </w:num>
  <w:num w:numId="39">
    <w:abstractNumId w:val="31"/>
  </w:num>
  <w:num w:numId="40">
    <w:abstractNumId w:val="36"/>
  </w:num>
  <w:num w:numId="41">
    <w:abstractNumId w:val="54"/>
  </w:num>
  <w:num w:numId="42">
    <w:abstractNumId w:val="40"/>
  </w:num>
  <w:num w:numId="43">
    <w:abstractNumId w:val="34"/>
  </w:num>
  <w:num w:numId="44">
    <w:abstractNumId w:val="38"/>
  </w:num>
  <w:num w:numId="45">
    <w:abstractNumId w:val="55"/>
  </w:num>
  <w:num w:numId="46">
    <w:abstractNumId w:val="20"/>
  </w:num>
  <w:num w:numId="47">
    <w:abstractNumId w:val="48"/>
  </w:num>
  <w:num w:numId="48">
    <w:abstractNumId w:val="22"/>
  </w:num>
  <w:num w:numId="49">
    <w:abstractNumId w:val="57"/>
  </w:num>
  <w:num w:numId="50">
    <w:abstractNumId w:val="21"/>
  </w:num>
  <w:num w:numId="51">
    <w:abstractNumId w:val="51"/>
  </w:num>
  <w:num w:numId="52">
    <w:abstractNumId w:val="18"/>
  </w:num>
  <w:num w:numId="53">
    <w:abstractNumId w:val="50"/>
  </w:num>
  <w:num w:numId="54">
    <w:abstractNumId w:val="16"/>
  </w:num>
  <w:num w:numId="55">
    <w:abstractNumId w:val="56"/>
  </w:num>
  <w:num w:numId="56">
    <w:abstractNumId w:val="15"/>
  </w:num>
  <w:num w:numId="57">
    <w:abstractNumId w:val="23"/>
  </w:num>
  <w:num w:numId="58">
    <w:abstractNumId w:val="30"/>
  </w:num>
  <w:num w:numId="59">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81A71"/>
    <w:rsid w:val="00000804"/>
    <w:rsid w:val="000014EC"/>
    <w:rsid w:val="000071E8"/>
    <w:rsid w:val="00011FBE"/>
    <w:rsid w:val="000233DA"/>
    <w:rsid w:val="00023A3E"/>
    <w:rsid w:val="00024B2B"/>
    <w:rsid w:val="00026985"/>
    <w:rsid w:val="000303CC"/>
    <w:rsid w:val="00030B6F"/>
    <w:rsid w:val="00032961"/>
    <w:rsid w:val="0003501A"/>
    <w:rsid w:val="00040F70"/>
    <w:rsid w:val="00041E0C"/>
    <w:rsid w:val="00041F37"/>
    <w:rsid w:val="00043C5D"/>
    <w:rsid w:val="000466CC"/>
    <w:rsid w:val="00050248"/>
    <w:rsid w:val="00051705"/>
    <w:rsid w:val="0005257B"/>
    <w:rsid w:val="00052C58"/>
    <w:rsid w:val="0005419C"/>
    <w:rsid w:val="00054D5E"/>
    <w:rsid w:val="00056B34"/>
    <w:rsid w:val="0005799C"/>
    <w:rsid w:val="00064CBE"/>
    <w:rsid w:val="0006502C"/>
    <w:rsid w:val="000659D9"/>
    <w:rsid w:val="0007226D"/>
    <w:rsid w:val="00074369"/>
    <w:rsid w:val="000756D7"/>
    <w:rsid w:val="000768C3"/>
    <w:rsid w:val="000779FE"/>
    <w:rsid w:val="00082451"/>
    <w:rsid w:val="00083872"/>
    <w:rsid w:val="00090DBE"/>
    <w:rsid w:val="00092EB0"/>
    <w:rsid w:val="000939BA"/>
    <w:rsid w:val="000947E3"/>
    <w:rsid w:val="0009658E"/>
    <w:rsid w:val="00096E08"/>
    <w:rsid w:val="000A2DED"/>
    <w:rsid w:val="000A30BE"/>
    <w:rsid w:val="000A5497"/>
    <w:rsid w:val="000A717F"/>
    <w:rsid w:val="000A7C52"/>
    <w:rsid w:val="000B2B13"/>
    <w:rsid w:val="000B4361"/>
    <w:rsid w:val="000B45DF"/>
    <w:rsid w:val="000B4967"/>
    <w:rsid w:val="000B6E29"/>
    <w:rsid w:val="000C6CAC"/>
    <w:rsid w:val="000C7873"/>
    <w:rsid w:val="000D0389"/>
    <w:rsid w:val="000D03F9"/>
    <w:rsid w:val="000D5BFB"/>
    <w:rsid w:val="000D7C2A"/>
    <w:rsid w:val="000E1FFD"/>
    <w:rsid w:val="000E2749"/>
    <w:rsid w:val="000E3DB6"/>
    <w:rsid w:val="000E5B66"/>
    <w:rsid w:val="000F0B66"/>
    <w:rsid w:val="000F3544"/>
    <w:rsid w:val="000F42D1"/>
    <w:rsid w:val="000F75DA"/>
    <w:rsid w:val="00100C88"/>
    <w:rsid w:val="00102C60"/>
    <w:rsid w:val="0010341C"/>
    <w:rsid w:val="00105343"/>
    <w:rsid w:val="00105FFE"/>
    <w:rsid w:val="0011122C"/>
    <w:rsid w:val="001138A4"/>
    <w:rsid w:val="00113D57"/>
    <w:rsid w:val="00117C00"/>
    <w:rsid w:val="00117FC0"/>
    <w:rsid w:val="0012311A"/>
    <w:rsid w:val="00131086"/>
    <w:rsid w:val="00132656"/>
    <w:rsid w:val="00133544"/>
    <w:rsid w:val="00133B09"/>
    <w:rsid w:val="00135723"/>
    <w:rsid w:val="00136277"/>
    <w:rsid w:val="00143423"/>
    <w:rsid w:val="00144894"/>
    <w:rsid w:val="0014547E"/>
    <w:rsid w:val="00147147"/>
    <w:rsid w:val="00147F0C"/>
    <w:rsid w:val="0015296E"/>
    <w:rsid w:val="001564BC"/>
    <w:rsid w:val="00157F04"/>
    <w:rsid w:val="001614AB"/>
    <w:rsid w:val="00163B34"/>
    <w:rsid w:val="00164BC0"/>
    <w:rsid w:val="0016542E"/>
    <w:rsid w:val="00170F44"/>
    <w:rsid w:val="00171704"/>
    <w:rsid w:val="00173D87"/>
    <w:rsid w:val="00176983"/>
    <w:rsid w:val="00180AE5"/>
    <w:rsid w:val="00180CE1"/>
    <w:rsid w:val="00181659"/>
    <w:rsid w:val="00182A86"/>
    <w:rsid w:val="00183DCA"/>
    <w:rsid w:val="00187BC2"/>
    <w:rsid w:val="001917C6"/>
    <w:rsid w:val="00194400"/>
    <w:rsid w:val="00196729"/>
    <w:rsid w:val="001A4A29"/>
    <w:rsid w:val="001A4B8C"/>
    <w:rsid w:val="001A4F97"/>
    <w:rsid w:val="001B442D"/>
    <w:rsid w:val="001B504A"/>
    <w:rsid w:val="001C0E6D"/>
    <w:rsid w:val="001C1FC3"/>
    <w:rsid w:val="001C478A"/>
    <w:rsid w:val="001C689D"/>
    <w:rsid w:val="001D0A4B"/>
    <w:rsid w:val="001D0DDB"/>
    <w:rsid w:val="001D2308"/>
    <w:rsid w:val="001D26BC"/>
    <w:rsid w:val="001D3E8C"/>
    <w:rsid w:val="001D46D1"/>
    <w:rsid w:val="001D4FBE"/>
    <w:rsid w:val="001D61D0"/>
    <w:rsid w:val="001D689C"/>
    <w:rsid w:val="001E09D7"/>
    <w:rsid w:val="001E2EC3"/>
    <w:rsid w:val="001E7D9B"/>
    <w:rsid w:val="001F01E9"/>
    <w:rsid w:val="001F2948"/>
    <w:rsid w:val="001F2A5A"/>
    <w:rsid w:val="001F2F96"/>
    <w:rsid w:val="001F3765"/>
    <w:rsid w:val="001F384F"/>
    <w:rsid w:val="001F478B"/>
    <w:rsid w:val="001F5260"/>
    <w:rsid w:val="001F6B49"/>
    <w:rsid w:val="00201791"/>
    <w:rsid w:val="002025AD"/>
    <w:rsid w:val="002028B6"/>
    <w:rsid w:val="002033BF"/>
    <w:rsid w:val="00203743"/>
    <w:rsid w:val="002052BF"/>
    <w:rsid w:val="00205E18"/>
    <w:rsid w:val="0020623C"/>
    <w:rsid w:val="00210887"/>
    <w:rsid w:val="002113E1"/>
    <w:rsid w:val="00213343"/>
    <w:rsid w:val="0021517F"/>
    <w:rsid w:val="0021735E"/>
    <w:rsid w:val="002175C1"/>
    <w:rsid w:val="00227457"/>
    <w:rsid w:val="002317F6"/>
    <w:rsid w:val="00232822"/>
    <w:rsid w:val="002336CC"/>
    <w:rsid w:val="00233D52"/>
    <w:rsid w:val="00234259"/>
    <w:rsid w:val="002376BA"/>
    <w:rsid w:val="00241A28"/>
    <w:rsid w:val="00241C8F"/>
    <w:rsid w:val="00242651"/>
    <w:rsid w:val="002430EF"/>
    <w:rsid w:val="00243101"/>
    <w:rsid w:val="00245921"/>
    <w:rsid w:val="00245F17"/>
    <w:rsid w:val="002469F6"/>
    <w:rsid w:val="00247A6C"/>
    <w:rsid w:val="00252BEC"/>
    <w:rsid w:val="00254F2A"/>
    <w:rsid w:val="00261DCF"/>
    <w:rsid w:val="0026366B"/>
    <w:rsid w:val="002654E7"/>
    <w:rsid w:val="00271596"/>
    <w:rsid w:val="0027683C"/>
    <w:rsid w:val="00277F1C"/>
    <w:rsid w:val="00280AC1"/>
    <w:rsid w:val="002839AE"/>
    <w:rsid w:val="00284885"/>
    <w:rsid w:val="00284DC7"/>
    <w:rsid w:val="0028545D"/>
    <w:rsid w:val="0028705D"/>
    <w:rsid w:val="00290AFC"/>
    <w:rsid w:val="00291141"/>
    <w:rsid w:val="0029233E"/>
    <w:rsid w:val="00296AF1"/>
    <w:rsid w:val="002A0C4C"/>
    <w:rsid w:val="002A0C8A"/>
    <w:rsid w:val="002A27F0"/>
    <w:rsid w:val="002A2B0B"/>
    <w:rsid w:val="002A3608"/>
    <w:rsid w:val="002A5E3B"/>
    <w:rsid w:val="002A5F50"/>
    <w:rsid w:val="002A6BAB"/>
    <w:rsid w:val="002A7E97"/>
    <w:rsid w:val="002B0688"/>
    <w:rsid w:val="002B3E5F"/>
    <w:rsid w:val="002B7134"/>
    <w:rsid w:val="002C31C5"/>
    <w:rsid w:val="002C7887"/>
    <w:rsid w:val="002D1A27"/>
    <w:rsid w:val="002D70DB"/>
    <w:rsid w:val="002E6123"/>
    <w:rsid w:val="002E68EE"/>
    <w:rsid w:val="002E6FB7"/>
    <w:rsid w:val="002EA5C1"/>
    <w:rsid w:val="002F4B12"/>
    <w:rsid w:val="002F5560"/>
    <w:rsid w:val="002F58A3"/>
    <w:rsid w:val="002F6C60"/>
    <w:rsid w:val="002F6E57"/>
    <w:rsid w:val="0030240B"/>
    <w:rsid w:val="003075AF"/>
    <w:rsid w:val="00307CA6"/>
    <w:rsid w:val="003116BB"/>
    <w:rsid w:val="0031286E"/>
    <w:rsid w:val="00316AFF"/>
    <w:rsid w:val="00316F3F"/>
    <w:rsid w:val="00317EFB"/>
    <w:rsid w:val="00321046"/>
    <w:rsid w:val="003210C4"/>
    <w:rsid w:val="003231A8"/>
    <w:rsid w:val="0033305E"/>
    <w:rsid w:val="00334EB9"/>
    <w:rsid w:val="003359EB"/>
    <w:rsid w:val="00336C9C"/>
    <w:rsid w:val="0033749E"/>
    <w:rsid w:val="00340CA0"/>
    <w:rsid w:val="00341968"/>
    <w:rsid w:val="00344F97"/>
    <w:rsid w:val="0034656A"/>
    <w:rsid w:val="0035459D"/>
    <w:rsid w:val="003549DC"/>
    <w:rsid w:val="003601A4"/>
    <w:rsid w:val="00365D78"/>
    <w:rsid w:val="003667EF"/>
    <w:rsid w:val="00366C2E"/>
    <w:rsid w:val="00367E9C"/>
    <w:rsid w:val="003714CC"/>
    <w:rsid w:val="003775E1"/>
    <w:rsid w:val="00383287"/>
    <w:rsid w:val="00385C0A"/>
    <w:rsid w:val="003864D4"/>
    <w:rsid w:val="003904F0"/>
    <w:rsid w:val="0039758F"/>
    <w:rsid w:val="003A0C7B"/>
    <w:rsid w:val="003A21F8"/>
    <w:rsid w:val="003A2B25"/>
    <w:rsid w:val="003A3806"/>
    <w:rsid w:val="003A5FF1"/>
    <w:rsid w:val="003B147A"/>
    <w:rsid w:val="003B5A21"/>
    <w:rsid w:val="003B5E1D"/>
    <w:rsid w:val="003B738B"/>
    <w:rsid w:val="003C0F4C"/>
    <w:rsid w:val="003D02B1"/>
    <w:rsid w:val="003D4129"/>
    <w:rsid w:val="003D6E07"/>
    <w:rsid w:val="003E49DA"/>
    <w:rsid w:val="003F3579"/>
    <w:rsid w:val="003F618C"/>
    <w:rsid w:val="0040041A"/>
    <w:rsid w:val="00400EE8"/>
    <w:rsid w:val="00401850"/>
    <w:rsid w:val="004021F4"/>
    <w:rsid w:val="004052DA"/>
    <w:rsid w:val="00410D18"/>
    <w:rsid w:val="00411F2F"/>
    <w:rsid w:val="00414B31"/>
    <w:rsid w:val="0041529F"/>
    <w:rsid w:val="00416936"/>
    <w:rsid w:val="00417BA8"/>
    <w:rsid w:val="00421F17"/>
    <w:rsid w:val="00423537"/>
    <w:rsid w:val="004267B7"/>
    <w:rsid w:val="00426F47"/>
    <w:rsid w:val="004277D7"/>
    <w:rsid w:val="00430CFF"/>
    <w:rsid w:val="00446757"/>
    <w:rsid w:val="00450CB1"/>
    <w:rsid w:val="00451FE2"/>
    <w:rsid w:val="00453133"/>
    <w:rsid w:val="00456FA9"/>
    <w:rsid w:val="00462847"/>
    <w:rsid w:val="00465116"/>
    <w:rsid w:val="00465781"/>
    <w:rsid w:val="0046626D"/>
    <w:rsid w:val="00472639"/>
    <w:rsid w:val="00475371"/>
    <w:rsid w:val="004757E5"/>
    <w:rsid w:val="00481858"/>
    <w:rsid w:val="00486F3A"/>
    <w:rsid w:val="004A0637"/>
    <w:rsid w:val="004A0817"/>
    <w:rsid w:val="004A1593"/>
    <w:rsid w:val="004A36FF"/>
    <w:rsid w:val="004A5744"/>
    <w:rsid w:val="004B12A9"/>
    <w:rsid w:val="004B2544"/>
    <w:rsid w:val="004B2CF6"/>
    <w:rsid w:val="004C0364"/>
    <w:rsid w:val="004C2268"/>
    <w:rsid w:val="004C3B19"/>
    <w:rsid w:val="004C5077"/>
    <w:rsid w:val="004C5439"/>
    <w:rsid w:val="004C54BA"/>
    <w:rsid w:val="004C6B27"/>
    <w:rsid w:val="004C760C"/>
    <w:rsid w:val="004D0734"/>
    <w:rsid w:val="004D2E4A"/>
    <w:rsid w:val="004D3722"/>
    <w:rsid w:val="004D38D8"/>
    <w:rsid w:val="004D3C29"/>
    <w:rsid w:val="004D3DBF"/>
    <w:rsid w:val="004D4261"/>
    <w:rsid w:val="004E115F"/>
    <w:rsid w:val="004E3FC2"/>
    <w:rsid w:val="004E7F0D"/>
    <w:rsid w:val="004F6A66"/>
    <w:rsid w:val="004F6F14"/>
    <w:rsid w:val="00500781"/>
    <w:rsid w:val="00500B85"/>
    <w:rsid w:val="0050187C"/>
    <w:rsid w:val="005030F2"/>
    <w:rsid w:val="00503AB3"/>
    <w:rsid w:val="00505555"/>
    <w:rsid w:val="00506BD8"/>
    <w:rsid w:val="00506F2F"/>
    <w:rsid w:val="00507625"/>
    <w:rsid w:val="00510121"/>
    <w:rsid w:val="005102F7"/>
    <w:rsid w:val="005104A4"/>
    <w:rsid w:val="005125B3"/>
    <w:rsid w:val="0051386F"/>
    <w:rsid w:val="00515C79"/>
    <w:rsid w:val="00523F25"/>
    <w:rsid w:val="005243CC"/>
    <w:rsid w:val="005243EF"/>
    <w:rsid w:val="00527AD4"/>
    <w:rsid w:val="00530DF9"/>
    <w:rsid w:val="00531678"/>
    <w:rsid w:val="00533DBE"/>
    <w:rsid w:val="005354FB"/>
    <w:rsid w:val="00535660"/>
    <w:rsid w:val="00537C45"/>
    <w:rsid w:val="00543300"/>
    <w:rsid w:val="00544FDB"/>
    <w:rsid w:val="005533F4"/>
    <w:rsid w:val="00555030"/>
    <w:rsid w:val="00555486"/>
    <w:rsid w:val="005561F9"/>
    <w:rsid w:val="005638CC"/>
    <w:rsid w:val="00565C97"/>
    <w:rsid w:val="0056613B"/>
    <w:rsid w:val="005706BA"/>
    <w:rsid w:val="005740D1"/>
    <w:rsid w:val="00580A3F"/>
    <w:rsid w:val="00581859"/>
    <w:rsid w:val="00585CFE"/>
    <w:rsid w:val="005868E3"/>
    <w:rsid w:val="00590335"/>
    <w:rsid w:val="00592606"/>
    <w:rsid w:val="00594ADB"/>
    <w:rsid w:val="005953B0"/>
    <w:rsid w:val="005A3FFA"/>
    <w:rsid w:val="005A4D53"/>
    <w:rsid w:val="005A5AF9"/>
    <w:rsid w:val="005A6CDE"/>
    <w:rsid w:val="005B0D95"/>
    <w:rsid w:val="005B5D3A"/>
    <w:rsid w:val="005C17E6"/>
    <w:rsid w:val="005C47AF"/>
    <w:rsid w:val="005D2CB0"/>
    <w:rsid w:val="005D393C"/>
    <w:rsid w:val="005D59E1"/>
    <w:rsid w:val="005D7607"/>
    <w:rsid w:val="005E4029"/>
    <w:rsid w:val="005E5E9F"/>
    <w:rsid w:val="005F6FAC"/>
    <w:rsid w:val="005F7ECD"/>
    <w:rsid w:val="0060234A"/>
    <w:rsid w:val="006033C4"/>
    <w:rsid w:val="006035C0"/>
    <w:rsid w:val="00603851"/>
    <w:rsid w:val="00606E93"/>
    <w:rsid w:val="00606F2C"/>
    <w:rsid w:val="00610229"/>
    <w:rsid w:val="00620C90"/>
    <w:rsid w:val="006212D9"/>
    <w:rsid w:val="006261F9"/>
    <w:rsid w:val="00633892"/>
    <w:rsid w:val="00637EE0"/>
    <w:rsid w:val="00640CB0"/>
    <w:rsid w:val="00641AFA"/>
    <w:rsid w:val="00641CB2"/>
    <w:rsid w:val="006420CF"/>
    <w:rsid w:val="00647131"/>
    <w:rsid w:val="0065284E"/>
    <w:rsid w:val="00655E7B"/>
    <w:rsid w:val="0065601D"/>
    <w:rsid w:val="006570D5"/>
    <w:rsid w:val="0066059A"/>
    <w:rsid w:val="00662672"/>
    <w:rsid w:val="006634DE"/>
    <w:rsid w:val="00670928"/>
    <w:rsid w:val="00673D19"/>
    <w:rsid w:val="00680272"/>
    <w:rsid w:val="006833E8"/>
    <w:rsid w:val="0068453E"/>
    <w:rsid w:val="00690D3E"/>
    <w:rsid w:val="00690D81"/>
    <w:rsid w:val="00690FD0"/>
    <w:rsid w:val="006930C6"/>
    <w:rsid w:val="00696E62"/>
    <w:rsid w:val="0069753A"/>
    <w:rsid w:val="006A3D16"/>
    <w:rsid w:val="006B20E1"/>
    <w:rsid w:val="006B33A0"/>
    <w:rsid w:val="006B6363"/>
    <w:rsid w:val="006B6CCE"/>
    <w:rsid w:val="006C0E89"/>
    <w:rsid w:val="006C477C"/>
    <w:rsid w:val="006C70D6"/>
    <w:rsid w:val="006D1D06"/>
    <w:rsid w:val="006D27B5"/>
    <w:rsid w:val="006D491F"/>
    <w:rsid w:val="006E0514"/>
    <w:rsid w:val="006E2A86"/>
    <w:rsid w:val="006E38CC"/>
    <w:rsid w:val="006E46D0"/>
    <w:rsid w:val="006E6C35"/>
    <w:rsid w:val="006F23A9"/>
    <w:rsid w:val="006F4C00"/>
    <w:rsid w:val="006F4C1F"/>
    <w:rsid w:val="006F4E2A"/>
    <w:rsid w:val="006F615D"/>
    <w:rsid w:val="006F7C81"/>
    <w:rsid w:val="00700E50"/>
    <w:rsid w:val="00701C7C"/>
    <w:rsid w:val="00702AC8"/>
    <w:rsid w:val="00705189"/>
    <w:rsid w:val="00705B86"/>
    <w:rsid w:val="00707F7A"/>
    <w:rsid w:val="0071567D"/>
    <w:rsid w:val="007239FE"/>
    <w:rsid w:val="0072461A"/>
    <w:rsid w:val="007270AF"/>
    <w:rsid w:val="0073090A"/>
    <w:rsid w:val="0073399B"/>
    <w:rsid w:val="007341FA"/>
    <w:rsid w:val="0074025D"/>
    <w:rsid w:val="00743561"/>
    <w:rsid w:val="00746F2C"/>
    <w:rsid w:val="007511B4"/>
    <w:rsid w:val="00751CAC"/>
    <w:rsid w:val="007526C1"/>
    <w:rsid w:val="007532DC"/>
    <w:rsid w:val="007535F0"/>
    <w:rsid w:val="00755D91"/>
    <w:rsid w:val="00761246"/>
    <w:rsid w:val="007654DD"/>
    <w:rsid w:val="00765E19"/>
    <w:rsid w:val="0077259B"/>
    <w:rsid w:val="00773F6B"/>
    <w:rsid w:val="0077506F"/>
    <w:rsid w:val="007769AD"/>
    <w:rsid w:val="00777BF5"/>
    <w:rsid w:val="00781AF0"/>
    <w:rsid w:val="0078379E"/>
    <w:rsid w:val="0078457C"/>
    <w:rsid w:val="00784893"/>
    <w:rsid w:val="0078511A"/>
    <w:rsid w:val="007858E1"/>
    <w:rsid w:val="00786005"/>
    <w:rsid w:val="00786D68"/>
    <w:rsid w:val="00790005"/>
    <w:rsid w:val="00791464"/>
    <w:rsid w:val="00791DD2"/>
    <w:rsid w:val="007936AF"/>
    <w:rsid w:val="00794BB4"/>
    <w:rsid w:val="007A1E4A"/>
    <w:rsid w:val="007A399D"/>
    <w:rsid w:val="007A6DDC"/>
    <w:rsid w:val="007A6FF4"/>
    <w:rsid w:val="007B3A8C"/>
    <w:rsid w:val="007B6D9F"/>
    <w:rsid w:val="007B6F91"/>
    <w:rsid w:val="007B7766"/>
    <w:rsid w:val="007C2690"/>
    <w:rsid w:val="007C4DC3"/>
    <w:rsid w:val="007D1EF9"/>
    <w:rsid w:val="007D57F6"/>
    <w:rsid w:val="007D5AF8"/>
    <w:rsid w:val="007E1ECE"/>
    <w:rsid w:val="007E30D7"/>
    <w:rsid w:val="007E345C"/>
    <w:rsid w:val="007E7080"/>
    <w:rsid w:val="007E75F7"/>
    <w:rsid w:val="007E7F22"/>
    <w:rsid w:val="007F1505"/>
    <w:rsid w:val="007F1B28"/>
    <w:rsid w:val="007F3CF1"/>
    <w:rsid w:val="007F790E"/>
    <w:rsid w:val="00802EE8"/>
    <w:rsid w:val="00806C36"/>
    <w:rsid w:val="00806DDC"/>
    <w:rsid w:val="00811747"/>
    <w:rsid w:val="00811CD1"/>
    <w:rsid w:val="008160DB"/>
    <w:rsid w:val="00816553"/>
    <w:rsid w:val="00817B59"/>
    <w:rsid w:val="00820BDF"/>
    <w:rsid w:val="00821995"/>
    <w:rsid w:val="00825C9B"/>
    <w:rsid w:val="00830651"/>
    <w:rsid w:val="0083101C"/>
    <w:rsid w:val="00831ABA"/>
    <w:rsid w:val="00832297"/>
    <w:rsid w:val="008352DB"/>
    <w:rsid w:val="00837305"/>
    <w:rsid w:val="00837DD7"/>
    <w:rsid w:val="0084295F"/>
    <w:rsid w:val="008464CE"/>
    <w:rsid w:val="008509F7"/>
    <w:rsid w:val="00851B22"/>
    <w:rsid w:val="00853128"/>
    <w:rsid w:val="00853692"/>
    <w:rsid w:val="008636A6"/>
    <w:rsid w:val="0086425D"/>
    <w:rsid w:val="00866C13"/>
    <w:rsid w:val="00870D4D"/>
    <w:rsid w:val="0087388B"/>
    <w:rsid w:val="00874485"/>
    <w:rsid w:val="00877A2F"/>
    <w:rsid w:val="0088085B"/>
    <w:rsid w:val="00880DF1"/>
    <w:rsid w:val="00883D99"/>
    <w:rsid w:val="00885D9F"/>
    <w:rsid w:val="00886B36"/>
    <w:rsid w:val="00891DC0"/>
    <w:rsid w:val="00897162"/>
    <w:rsid w:val="008A09C9"/>
    <w:rsid w:val="008A4172"/>
    <w:rsid w:val="008A4789"/>
    <w:rsid w:val="008A51DF"/>
    <w:rsid w:val="008B369C"/>
    <w:rsid w:val="008B487D"/>
    <w:rsid w:val="008B72D7"/>
    <w:rsid w:val="008B7C05"/>
    <w:rsid w:val="008C0E74"/>
    <w:rsid w:val="008C14C3"/>
    <w:rsid w:val="008C32C4"/>
    <w:rsid w:val="008C38FA"/>
    <w:rsid w:val="008C5F46"/>
    <w:rsid w:val="008C7596"/>
    <w:rsid w:val="008D0CF3"/>
    <w:rsid w:val="008D0FEA"/>
    <w:rsid w:val="008D61A6"/>
    <w:rsid w:val="008D7F9E"/>
    <w:rsid w:val="008E1061"/>
    <w:rsid w:val="008E225E"/>
    <w:rsid w:val="008E44C8"/>
    <w:rsid w:val="008E6AD0"/>
    <w:rsid w:val="008E7BA2"/>
    <w:rsid w:val="008F1B00"/>
    <w:rsid w:val="008F35E1"/>
    <w:rsid w:val="008F4078"/>
    <w:rsid w:val="008F4245"/>
    <w:rsid w:val="008F5387"/>
    <w:rsid w:val="008F5E20"/>
    <w:rsid w:val="00901C23"/>
    <w:rsid w:val="009020F5"/>
    <w:rsid w:val="00904F9F"/>
    <w:rsid w:val="009065A6"/>
    <w:rsid w:val="0091208B"/>
    <w:rsid w:val="00917589"/>
    <w:rsid w:val="0091768A"/>
    <w:rsid w:val="009201A8"/>
    <w:rsid w:val="00921E41"/>
    <w:rsid w:val="00922BE5"/>
    <w:rsid w:val="0092378A"/>
    <w:rsid w:val="009309AE"/>
    <w:rsid w:val="00930FDB"/>
    <w:rsid w:val="00932D3B"/>
    <w:rsid w:val="009352F5"/>
    <w:rsid w:val="009355E9"/>
    <w:rsid w:val="009377B6"/>
    <w:rsid w:val="00940AE5"/>
    <w:rsid w:val="00941208"/>
    <w:rsid w:val="00942303"/>
    <w:rsid w:val="00946325"/>
    <w:rsid w:val="009533DC"/>
    <w:rsid w:val="009542E9"/>
    <w:rsid w:val="0095625A"/>
    <w:rsid w:val="00964540"/>
    <w:rsid w:val="00964C43"/>
    <w:rsid w:val="00966DC8"/>
    <w:rsid w:val="00970468"/>
    <w:rsid w:val="009706C4"/>
    <w:rsid w:val="009744BC"/>
    <w:rsid w:val="00976836"/>
    <w:rsid w:val="009771B2"/>
    <w:rsid w:val="00977525"/>
    <w:rsid w:val="009831AE"/>
    <w:rsid w:val="00983F05"/>
    <w:rsid w:val="0098472D"/>
    <w:rsid w:val="0098692E"/>
    <w:rsid w:val="009869FB"/>
    <w:rsid w:val="00987F49"/>
    <w:rsid w:val="0099047A"/>
    <w:rsid w:val="00992914"/>
    <w:rsid w:val="009A192C"/>
    <w:rsid w:val="009A79C1"/>
    <w:rsid w:val="009A7F55"/>
    <w:rsid w:val="009B1DD9"/>
    <w:rsid w:val="009D0478"/>
    <w:rsid w:val="009D36DD"/>
    <w:rsid w:val="009D3870"/>
    <w:rsid w:val="009D4939"/>
    <w:rsid w:val="009D4D13"/>
    <w:rsid w:val="009D5F6B"/>
    <w:rsid w:val="009E2128"/>
    <w:rsid w:val="009E2E0E"/>
    <w:rsid w:val="009E31F4"/>
    <w:rsid w:val="009E3EDE"/>
    <w:rsid w:val="009E54C9"/>
    <w:rsid w:val="009E6229"/>
    <w:rsid w:val="009F2E17"/>
    <w:rsid w:val="009F5C8F"/>
    <w:rsid w:val="00A04CA4"/>
    <w:rsid w:val="00A15107"/>
    <w:rsid w:val="00A16962"/>
    <w:rsid w:val="00A17575"/>
    <w:rsid w:val="00A23712"/>
    <w:rsid w:val="00A23A64"/>
    <w:rsid w:val="00A24AD4"/>
    <w:rsid w:val="00A259FC"/>
    <w:rsid w:val="00A269F8"/>
    <w:rsid w:val="00A2711E"/>
    <w:rsid w:val="00A306F7"/>
    <w:rsid w:val="00A32A63"/>
    <w:rsid w:val="00A33596"/>
    <w:rsid w:val="00A35358"/>
    <w:rsid w:val="00A36937"/>
    <w:rsid w:val="00A3740E"/>
    <w:rsid w:val="00A436BF"/>
    <w:rsid w:val="00A43E1E"/>
    <w:rsid w:val="00A43E5A"/>
    <w:rsid w:val="00A4419C"/>
    <w:rsid w:val="00A44D58"/>
    <w:rsid w:val="00A46E7B"/>
    <w:rsid w:val="00A511AC"/>
    <w:rsid w:val="00A516CD"/>
    <w:rsid w:val="00A536ED"/>
    <w:rsid w:val="00A55689"/>
    <w:rsid w:val="00A56342"/>
    <w:rsid w:val="00A57076"/>
    <w:rsid w:val="00A57EB1"/>
    <w:rsid w:val="00A6000D"/>
    <w:rsid w:val="00A61880"/>
    <w:rsid w:val="00A62775"/>
    <w:rsid w:val="00A63BD0"/>
    <w:rsid w:val="00A73C86"/>
    <w:rsid w:val="00A74AA3"/>
    <w:rsid w:val="00A81DE6"/>
    <w:rsid w:val="00A821CE"/>
    <w:rsid w:val="00A8484C"/>
    <w:rsid w:val="00A855AA"/>
    <w:rsid w:val="00A86081"/>
    <w:rsid w:val="00A86C0F"/>
    <w:rsid w:val="00A905CB"/>
    <w:rsid w:val="00A91A1D"/>
    <w:rsid w:val="00A92332"/>
    <w:rsid w:val="00A92F70"/>
    <w:rsid w:val="00A930AE"/>
    <w:rsid w:val="00A939AE"/>
    <w:rsid w:val="00AA21AA"/>
    <w:rsid w:val="00AA4EAC"/>
    <w:rsid w:val="00AA5FDD"/>
    <w:rsid w:val="00AA7326"/>
    <w:rsid w:val="00AB2A41"/>
    <w:rsid w:val="00AB6D08"/>
    <w:rsid w:val="00AC2B7C"/>
    <w:rsid w:val="00AC34C8"/>
    <w:rsid w:val="00AC3C3B"/>
    <w:rsid w:val="00AC5876"/>
    <w:rsid w:val="00AD2B33"/>
    <w:rsid w:val="00AD3C40"/>
    <w:rsid w:val="00AD54A8"/>
    <w:rsid w:val="00AE2FED"/>
    <w:rsid w:val="00AE56CB"/>
    <w:rsid w:val="00AE6B1F"/>
    <w:rsid w:val="00AE6B7A"/>
    <w:rsid w:val="00AE6DE3"/>
    <w:rsid w:val="00AF1C7E"/>
    <w:rsid w:val="00AF230E"/>
    <w:rsid w:val="00AF40B7"/>
    <w:rsid w:val="00B0214F"/>
    <w:rsid w:val="00B06872"/>
    <w:rsid w:val="00B06C72"/>
    <w:rsid w:val="00B15FA7"/>
    <w:rsid w:val="00B23A3F"/>
    <w:rsid w:val="00B23CA3"/>
    <w:rsid w:val="00B260F1"/>
    <w:rsid w:val="00B27750"/>
    <w:rsid w:val="00B307C6"/>
    <w:rsid w:val="00B31C75"/>
    <w:rsid w:val="00B3212A"/>
    <w:rsid w:val="00B3250D"/>
    <w:rsid w:val="00B32D96"/>
    <w:rsid w:val="00B41DE6"/>
    <w:rsid w:val="00B41EA4"/>
    <w:rsid w:val="00B42257"/>
    <w:rsid w:val="00B436A4"/>
    <w:rsid w:val="00B43F5D"/>
    <w:rsid w:val="00B46F04"/>
    <w:rsid w:val="00B47CC8"/>
    <w:rsid w:val="00B47D64"/>
    <w:rsid w:val="00B51DE7"/>
    <w:rsid w:val="00B53620"/>
    <w:rsid w:val="00B5488F"/>
    <w:rsid w:val="00B577A8"/>
    <w:rsid w:val="00B60B12"/>
    <w:rsid w:val="00B67E59"/>
    <w:rsid w:val="00B70DDE"/>
    <w:rsid w:val="00B7309B"/>
    <w:rsid w:val="00B759C8"/>
    <w:rsid w:val="00B80428"/>
    <w:rsid w:val="00B80D9C"/>
    <w:rsid w:val="00B818B9"/>
    <w:rsid w:val="00B832DB"/>
    <w:rsid w:val="00B871BB"/>
    <w:rsid w:val="00B87DA7"/>
    <w:rsid w:val="00B9175E"/>
    <w:rsid w:val="00BA27A1"/>
    <w:rsid w:val="00BA3439"/>
    <w:rsid w:val="00BA3B15"/>
    <w:rsid w:val="00BB16AF"/>
    <w:rsid w:val="00BB1ECC"/>
    <w:rsid w:val="00BB44CC"/>
    <w:rsid w:val="00BB6DBB"/>
    <w:rsid w:val="00BC11D0"/>
    <w:rsid w:val="00BC2722"/>
    <w:rsid w:val="00BC2D30"/>
    <w:rsid w:val="00BC5669"/>
    <w:rsid w:val="00BD0A80"/>
    <w:rsid w:val="00BD2A9D"/>
    <w:rsid w:val="00BD45E6"/>
    <w:rsid w:val="00BE1EAB"/>
    <w:rsid w:val="00BE26D9"/>
    <w:rsid w:val="00BE2EE0"/>
    <w:rsid w:val="00BE46E9"/>
    <w:rsid w:val="00BF2B28"/>
    <w:rsid w:val="00BF2C11"/>
    <w:rsid w:val="00BF4EAB"/>
    <w:rsid w:val="00BF5B53"/>
    <w:rsid w:val="00BF631A"/>
    <w:rsid w:val="00BF6E36"/>
    <w:rsid w:val="00C046D7"/>
    <w:rsid w:val="00C04749"/>
    <w:rsid w:val="00C07EE3"/>
    <w:rsid w:val="00C124EB"/>
    <w:rsid w:val="00C140BE"/>
    <w:rsid w:val="00C14D92"/>
    <w:rsid w:val="00C1603E"/>
    <w:rsid w:val="00C248D4"/>
    <w:rsid w:val="00C3268E"/>
    <w:rsid w:val="00C37CC5"/>
    <w:rsid w:val="00C40480"/>
    <w:rsid w:val="00C4536D"/>
    <w:rsid w:val="00C4657C"/>
    <w:rsid w:val="00C54E8F"/>
    <w:rsid w:val="00C55628"/>
    <w:rsid w:val="00C61403"/>
    <w:rsid w:val="00C626D3"/>
    <w:rsid w:val="00C64DD2"/>
    <w:rsid w:val="00C662FB"/>
    <w:rsid w:val="00C66475"/>
    <w:rsid w:val="00C72221"/>
    <w:rsid w:val="00C72DEA"/>
    <w:rsid w:val="00C77DE4"/>
    <w:rsid w:val="00C82724"/>
    <w:rsid w:val="00C82AB6"/>
    <w:rsid w:val="00C83736"/>
    <w:rsid w:val="00C85811"/>
    <w:rsid w:val="00C91D43"/>
    <w:rsid w:val="00C92059"/>
    <w:rsid w:val="00C921DE"/>
    <w:rsid w:val="00C93E18"/>
    <w:rsid w:val="00C95687"/>
    <w:rsid w:val="00CA3ECF"/>
    <w:rsid w:val="00CA4E4F"/>
    <w:rsid w:val="00CA6D12"/>
    <w:rsid w:val="00CA7E1C"/>
    <w:rsid w:val="00CB3A16"/>
    <w:rsid w:val="00CB4610"/>
    <w:rsid w:val="00CB5423"/>
    <w:rsid w:val="00CC04C6"/>
    <w:rsid w:val="00CC17D8"/>
    <w:rsid w:val="00CC20BB"/>
    <w:rsid w:val="00CC67E3"/>
    <w:rsid w:val="00CD1852"/>
    <w:rsid w:val="00CD2A71"/>
    <w:rsid w:val="00CD319A"/>
    <w:rsid w:val="00CD461C"/>
    <w:rsid w:val="00CD7026"/>
    <w:rsid w:val="00CE0B44"/>
    <w:rsid w:val="00CE24AE"/>
    <w:rsid w:val="00CE2E30"/>
    <w:rsid w:val="00CE3E9F"/>
    <w:rsid w:val="00CE79CD"/>
    <w:rsid w:val="00CF1A16"/>
    <w:rsid w:val="00CF2AA8"/>
    <w:rsid w:val="00CF6A27"/>
    <w:rsid w:val="00CF78DA"/>
    <w:rsid w:val="00CF7E13"/>
    <w:rsid w:val="00D005FF"/>
    <w:rsid w:val="00D05E2E"/>
    <w:rsid w:val="00D10260"/>
    <w:rsid w:val="00D105B7"/>
    <w:rsid w:val="00D17711"/>
    <w:rsid w:val="00D313C1"/>
    <w:rsid w:val="00D31502"/>
    <w:rsid w:val="00D31936"/>
    <w:rsid w:val="00D3343B"/>
    <w:rsid w:val="00D36E02"/>
    <w:rsid w:val="00D40956"/>
    <w:rsid w:val="00D41B4C"/>
    <w:rsid w:val="00D4304B"/>
    <w:rsid w:val="00D43BA5"/>
    <w:rsid w:val="00D43D83"/>
    <w:rsid w:val="00D472B4"/>
    <w:rsid w:val="00D472C2"/>
    <w:rsid w:val="00D50021"/>
    <w:rsid w:val="00D501B9"/>
    <w:rsid w:val="00D526A4"/>
    <w:rsid w:val="00D536D7"/>
    <w:rsid w:val="00D54AB1"/>
    <w:rsid w:val="00D60932"/>
    <w:rsid w:val="00D619D9"/>
    <w:rsid w:val="00D6388F"/>
    <w:rsid w:val="00D65ACE"/>
    <w:rsid w:val="00D675FE"/>
    <w:rsid w:val="00D71A57"/>
    <w:rsid w:val="00D723BD"/>
    <w:rsid w:val="00D82A7B"/>
    <w:rsid w:val="00D90EB0"/>
    <w:rsid w:val="00D91607"/>
    <w:rsid w:val="00D919EC"/>
    <w:rsid w:val="00D93DAA"/>
    <w:rsid w:val="00D93ECB"/>
    <w:rsid w:val="00D93F5B"/>
    <w:rsid w:val="00D968C2"/>
    <w:rsid w:val="00DA116A"/>
    <w:rsid w:val="00DA3D26"/>
    <w:rsid w:val="00DA4674"/>
    <w:rsid w:val="00DA794F"/>
    <w:rsid w:val="00DB045A"/>
    <w:rsid w:val="00DB2C9D"/>
    <w:rsid w:val="00DB5035"/>
    <w:rsid w:val="00DB7EE9"/>
    <w:rsid w:val="00DC5F79"/>
    <w:rsid w:val="00DC5FAF"/>
    <w:rsid w:val="00DC6463"/>
    <w:rsid w:val="00DD14AD"/>
    <w:rsid w:val="00DD1643"/>
    <w:rsid w:val="00DD66D2"/>
    <w:rsid w:val="00DE178F"/>
    <w:rsid w:val="00DE1977"/>
    <w:rsid w:val="00DE2837"/>
    <w:rsid w:val="00DE59D9"/>
    <w:rsid w:val="00DF04D7"/>
    <w:rsid w:val="00DF0C63"/>
    <w:rsid w:val="00DF2891"/>
    <w:rsid w:val="00DF2FAF"/>
    <w:rsid w:val="00DF341A"/>
    <w:rsid w:val="00DF494C"/>
    <w:rsid w:val="00DF59E9"/>
    <w:rsid w:val="00DF5DD9"/>
    <w:rsid w:val="00E02E75"/>
    <w:rsid w:val="00E02FCA"/>
    <w:rsid w:val="00E06407"/>
    <w:rsid w:val="00E07917"/>
    <w:rsid w:val="00E1173F"/>
    <w:rsid w:val="00E12134"/>
    <w:rsid w:val="00E155E3"/>
    <w:rsid w:val="00E203C2"/>
    <w:rsid w:val="00E20498"/>
    <w:rsid w:val="00E23485"/>
    <w:rsid w:val="00E2747E"/>
    <w:rsid w:val="00E422CD"/>
    <w:rsid w:val="00E422EC"/>
    <w:rsid w:val="00E46969"/>
    <w:rsid w:val="00E501C2"/>
    <w:rsid w:val="00E52466"/>
    <w:rsid w:val="00E52A1C"/>
    <w:rsid w:val="00E53FF4"/>
    <w:rsid w:val="00E541D0"/>
    <w:rsid w:val="00E5633E"/>
    <w:rsid w:val="00E603FE"/>
    <w:rsid w:val="00E6154E"/>
    <w:rsid w:val="00E6533A"/>
    <w:rsid w:val="00E65C2A"/>
    <w:rsid w:val="00E70041"/>
    <w:rsid w:val="00E81A71"/>
    <w:rsid w:val="00E83381"/>
    <w:rsid w:val="00E83B18"/>
    <w:rsid w:val="00E87B6C"/>
    <w:rsid w:val="00E87E46"/>
    <w:rsid w:val="00E92C91"/>
    <w:rsid w:val="00E93DB6"/>
    <w:rsid w:val="00EA29D6"/>
    <w:rsid w:val="00EA3854"/>
    <w:rsid w:val="00EA4745"/>
    <w:rsid w:val="00EA7F9A"/>
    <w:rsid w:val="00EB04AD"/>
    <w:rsid w:val="00EB0CE1"/>
    <w:rsid w:val="00EB13EA"/>
    <w:rsid w:val="00EB1569"/>
    <w:rsid w:val="00EB3108"/>
    <w:rsid w:val="00EB3C72"/>
    <w:rsid w:val="00EB4DD5"/>
    <w:rsid w:val="00EB5285"/>
    <w:rsid w:val="00EB5C39"/>
    <w:rsid w:val="00ED0C33"/>
    <w:rsid w:val="00ED0E8E"/>
    <w:rsid w:val="00ED2E1F"/>
    <w:rsid w:val="00ED7646"/>
    <w:rsid w:val="00ED7958"/>
    <w:rsid w:val="00EE01AD"/>
    <w:rsid w:val="00EE4530"/>
    <w:rsid w:val="00EF0EC2"/>
    <w:rsid w:val="00EF1004"/>
    <w:rsid w:val="00EF4843"/>
    <w:rsid w:val="00EF6E69"/>
    <w:rsid w:val="00EF7A3A"/>
    <w:rsid w:val="00F0024E"/>
    <w:rsid w:val="00F020CC"/>
    <w:rsid w:val="00F03DEE"/>
    <w:rsid w:val="00F06595"/>
    <w:rsid w:val="00F0670E"/>
    <w:rsid w:val="00F06F39"/>
    <w:rsid w:val="00F07D7B"/>
    <w:rsid w:val="00F103A8"/>
    <w:rsid w:val="00F1056C"/>
    <w:rsid w:val="00F14D19"/>
    <w:rsid w:val="00F163E7"/>
    <w:rsid w:val="00F164CC"/>
    <w:rsid w:val="00F165C7"/>
    <w:rsid w:val="00F2487C"/>
    <w:rsid w:val="00F24E38"/>
    <w:rsid w:val="00F26ED3"/>
    <w:rsid w:val="00F32BEF"/>
    <w:rsid w:val="00F36C22"/>
    <w:rsid w:val="00F40EE1"/>
    <w:rsid w:val="00F43E7F"/>
    <w:rsid w:val="00F5004C"/>
    <w:rsid w:val="00F556CF"/>
    <w:rsid w:val="00F55C8A"/>
    <w:rsid w:val="00F61763"/>
    <w:rsid w:val="00F61D69"/>
    <w:rsid w:val="00F67F63"/>
    <w:rsid w:val="00F70C94"/>
    <w:rsid w:val="00F711DD"/>
    <w:rsid w:val="00F73AEC"/>
    <w:rsid w:val="00F73BBF"/>
    <w:rsid w:val="00F77825"/>
    <w:rsid w:val="00F8048A"/>
    <w:rsid w:val="00F8084E"/>
    <w:rsid w:val="00F8123E"/>
    <w:rsid w:val="00F90D0E"/>
    <w:rsid w:val="00F926D1"/>
    <w:rsid w:val="00F95253"/>
    <w:rsid w:val="00F97D70"/>
    <w:rsid w:val="00FA0421"/>
    <w:rsid w:val="00FA1095"/>
    <w:rsid w:val="00FA61CB"/>
    <w:rsid w:val="00FA73F8"/>
    <w:rsid w:val="00FB15C8"/>
    <w:rsid w:val="00FB1C70"/>
    <w:rsid w:val="00FB1EE6"/>
    <w:rsid w:val="00FB3340"/>
    <w:rsid w:val="00FB3F03"/>
    <w:rsid w:val="00FC62C4"/>
    <w:rsid w:val="00FC7394"/>
    <w:rsid w:val="00FD56D0"/>
    <w:rsid w:val="00FD5DEA"/>
    <w:rsid w:val="00FD6081"/>
    <w:rsid w:val="00FD696A"/>
    <w:rsid w:val="00FE0C37"/>
    <w:rsid w:val="00FE18D1"/>
    <w:rsid w:val="00FE3642"/>
    <w:rsid w:val="00FE4894"/>
    <w:rsid w:val="00FE7D7C"/>
    <w:rsid w:val="00FF20F0"/>
    <w:rsid w:val="00FF3F05"/>
    <w:rsid w:val="00FF72E6"/>
    <w:rsid w:val="01838440"/>
    <w:rsid w:val="0229153C"/>
    <w:rsid w:val="0235CAD4"/>
    <w:rsid w:val="0311B3E7"/>
    <w:rsid w:val="033B0F69"/>
    <w:rsid w:val="0356CE64"/>
    <w:rsid w:val="0428B321"/>
    <w:rsid w:val="04E29215"/>
    <w:rsid w:val="04EBE3DF"/>
    <w:rsid w:val="051BD6B9"/>
    <w:rsid w:val="054D34F1"/>
    <w:rsid w:val="05EAD5B2"/>
    <w:rsid w:val="060888EA"/>
    <w:rsid w:val="060E8898"/>
    <w:rsid w:val="06171F16"/>
    <w:rsid w:val="06E3D79E"/>
    <w:rsid w:val="072F7BDE"/>
    <w:rsid w:val="07CDE6A3"/>
    <w:rsid w:val="08DA535B"/>
    <w:rsid w:val="08EC73A2"/>
    <w:rsid w:val="092D827C"/>
    <w:rsid w:val="09A192EB"/>
    <w:rsid w:val="09CA4960"/>
    <w:rsid w:val="0C2FF16B"/>
    <w:rsid w:val="0C310D17"/>
    <w:rsid w:val="0CEE5C35"/>
    <w:rsid w:val="0E0EFF65"/>
    <w:rsid w:val="0EA0E8CB"/>
    <w:rsid w:val="0FF027DE"/>
    <w:rsid w:val="10C1BB06"/>
    <w:rsid w:val="11A745C7"/>
    <w:rsid w:val="1372E0C9"/>
    <w:rsid w:val="1469B7A6"/>
    <w:rsid w:val="146D0199"/>
    <w:rsid w:val="15510A1B"/>
    <w:rsid w:val="155595BF"/>
    <w:rsid w:val="1593B724"/>
    <w:rsid w:val="15E5A70B"/>
    <w:rsid w:val="161B063B"/>
    <w:rsid w:val="161F150B"/>
    <w:rsid w:val="177B1D7D"/>
    <w:rsid w:val="18FEA774"/>
    <w:rsid w:val="18FF1D76"/>
    <w:rsid w:val="19DDFA1A"/>
    <w:rsid w:val="1A31B50A"/>
    <w:rsid w:val="1A9E7034"/>
    <w:rsid w:val="1AAD9627"/>
    <w:rsid w:val="1B59BC4A"/>
    <w:rsid w:val="1B9A8904"/>
    <w:rsid w:val="1BED1650"/>
    <w:rsid w:val="1C67EF6A"/>
    <w:rsid w:val="1D92E555"/>
    <w:rsid w:val="1F09B9B4"/>
    <w:rsid w:val="204C0F79"/>
    <w:rsid w:val="20BD69A7"/>
    <w:rsid w:val="20F8DAC2"/>
    <w:rsid w:val="215A0CFD"/>
    <w:rsid w:val="21BBCD4E"/>
    <w:rsid w:val="2272496F"/>
    <w:rsid w:val="2274D575"/>
    <w:rsid w:val="23D89C4C"/>
    <w:rsid w:val="242E9E28"/>
    <w:rsid w:val="24CB94F6"/>
    <w:rsid w:val="24D85BD3"/>
    <w:rsid w:val="24EF47DC"/>
    <w:rsid w:val="250E7880"/>
    <w:rsid w:val="25A7BB72"/>
    <w:rsid w:val="2645410C"/>
    <w:rsid w:val="2732EB29"/>
    <w:rsid w:val="27CD91DE"/>
    <w:rsid w:val="282BF5C1"/>
    <w:rsid w:val="28D2AD01"/>
    <w:rsid w:val="2902263F"/>
    <w:rsid w:val="29D2F006"/>
    <w:rsid w:val="2A1F87CF"/>
    <w:rsid w:val="2B3DEE14"/>
    <w:rsid w:val="2B850C62"/>
    <w:rsid w:val="2BA8BF48"/>
    <w:rsid w:val="2BB678E2"/>
    <w:rsid w:val="2BDE3E18"/>
    <w:rsid w:val="2DC0AE2F"/>
    <w:rsid w:val="2EBCB7BC"/>
    <w:rsid w:val="2F1DC5B3"/>
    <w:rsid w:val="2F2B4B46"/>
    <w:rsid w:val="2FF2F8DC"/>
    <w:rsid w:val="30D63352"/>
    <w:rsid w:val="30EAE108"/>
    <w:rsid w:val="3347FA78"/>
    <w:rsid w:val="33819102"/>
    <w:rsid w:val="339E7309"/>
    <w:rsid w:val="340CF49B"/>
    <w:rsid w:val="346DF636"/>
    <w:rsid w:val="34B74343"/>
    <w:rsid w:val="3617327E"/>
    <w:rsid w:val="38366148"/>
    <w:rsid w:val="385B9E66"/>
    <w:rsid w:val="38957F68"/>
    <w:rsid w:val="38EC8129"/>
    <w:rsid w:val="390B9CD8"/>
    <w:rsid w:val="395CAE69"/>
    <w:rsid w:val="3C9808E8"/>
    <w:rsid w:val="3C9FA4C6"/>
    <w:rsid w:val="3DFBBC7B"/>
    <w:rsid w:val="3E10E01D"/>
    <w:rsid w:val="3E52C8D4"/>
    <w:rsid w:val="3E7C3A81"/>
    <w:rsid w:val="3E933A84"/>
    <w:rsid w:val="3F9108FA"/>
    <w:rsid w:val="3FD68322"/>
    <w:rsid w:val="406C3FF1"/>
    <w:rsid w:val="4085F4E6"/>
    <w:rsid w:val="408AA163"/>
    <w:rsid w:val="415C534F"/>
    <w:rsid w:val="418F32A3"/>
    <w:rsid w:val="4214F3D2"/>
    <w:rsid w:val="43739843"/>
    <w:rsid w:val="4419BBBB"/>
    <w:rsid w:val="4450BBA7"/>
    <w:rsid w:val="453E58B2"/>
    <w:rsid w:val="47E05497"/>
    <w:rsid w:val="4836077F"/>
    <w:rsid w:val="4845A8A0"/>
    <w:rsid w:val="48F759F0"/>
    <w:rsid w:val="492305BD"/>
    <w:rsid w:val="4952885D"/>
    <w:rsid w:val="4A2F315C"/>
    <w:rsid w:val="4A475207"/>
    <w:rsid w:val="4A56A2E8"/>
    <w:rsid w:val="4AA9B62C"/>
    <w:rsid w:val="4AC1BF1A"/>
    <w:rsid w:val="4B0F0DE5"/>
    <w:rsid w:val="4C0D2B8D"/>
    <w:rsid w:val="4C25B016"/>
    <w:rsid w:val="4C2D9D6A"/>
    <w:rsid w:val="4CA0288A"/>
    <w:rsid w:val="4D11E541"/>
    <w:rsid w:val="4DBD396A"/>
    <w:rsid w:val="4DE3DA48"/>
    <w:rsid w:val="502237B4"/>
    <w:rsid w:val="50234850"/>
    <w:rsid w:val="508588B5"/>
    <w:rsid w:val="52C16400"/>
    <w:rsid w:val="53F4F2E3"/>
    <w:rsid w:val="551A2FB9"/>
    <w:rsid w:val="556AEBB4"/>
    <w:rsid w:val="56C5FE9E"/>
    <w:rsid w:val="589C9829"/>
    <w:rsid w:val="5A497090"/>
    <w:rsid w:val="5A62C395"/>
    <w:rsid w:val="5AB98CD3"/>
    <w:rsid w:val="5B21D57F"/>
    <w:rsid w:val="5B39C7BE"/>
    <w:rsid w:val="5D8DC085"/>
    <w:rsid w:val="5DC2A5DB"/>
    <w:rsid w:val="5DEF3557"/>
    <w:rsid w:val="5E05393B"/>
    <w:rsid w:val="5E0639D3"/>
    <w:rsid w:val="5EB80217"/>
    <w:rsid w:val="5F2A4735"/>
    <w:rsid w:val="5F4ABFA9"/>
    <w:rsid w:val="5FB42980"/>
    <w:rsid w:val="60B9D7A2"/>
    <w:rsid w:val="60D65FB0"/>
    <w:rsid w:val="61048575"/>
    <w:rsid w:val="62252EF6"/>
    <w:rsid w:val="633BC0DD"/>
    <w:rsid w:val="649AEC7C"/>
    <w:rsid w:val="6502A2DE"/>
    <w:rsid w:val="654F7E75"/>
    <w:rsid w:val="65901F46"/>
    <w:rsid w:val="65AA498A"/>
    <w:rsid w:val="66273FD5"/>
    <w:rsid w:val="67354D87"/>
    <w:rsid w:val="679EDD82"/>
    <w:rsid w:val="691CA09C"/>
    <w:rsid w:val="6AEE5824"/>
    <w:rsid w:val="6B2904A8"/>
    <w:rsid w:val="6B7B2169"/>
    <w:rsid w:val="6C0493AC"/>
    <w:rsid w:val="6C1E9D84"/>
    <w:rsid w:val="6CBE4448"/>
    <w:rsid w:val="6D7C390A"/>
    <w:rsid w:val="6E2F740C"/>
    <w:rsid w:val="6E709375"/>
    <w:rsid w:val="703F603D"/>
    <w:rsid w:val="711F25D2"/>
    <w:rsid w:val="713CED17"/>
    <w:rsid w:val="715869AD"/>
    <w:rsid w:val="7207EB05"/>
    <w:rsid w:val="7213F140"/>
    <w:rsid w:val="724FD885"/>
    <w:rsid w:val="725893D2"/>
    <w:rsid w:val="732DC831"/>
    <w:rsid w:val="74004CCD"/>
    <w:rsid w:val="746143D0"/>
    <w:rsid w:val="75A1E25A"/>
    <w:rsid w:val="76171424"/>
    <w:rsid w:val="76A4F27E"/>
    <w:rsid w:val="76FBB124"/>
    <w:rsid w:val="77588C8B"/>
    <w:rsid w:val="793E24CB"/>
    <w:rsid w:val="79856FF3"/>
    <w:rsid w:val="79A62530"/>
    <w:rsid w:val="7BB46653"/>
    <w:rsid w:val="7D36CF6F"/>
    <w:rsid w:val="7DFD93AA"/>
    <w:rsid w:val="7EB8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FF1B4"/>
  <w15:docId w15:val="{69C29BA6-16D5-472D-86FE-18B71ABE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ind w:left="567" w:hanging="567"/>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8FA"/>
    <w:pPr>
      <w:ind w:left="0" w:firstLine="0"/>
    </w:pPr>
    <w:rPr>
      <w:sz w:val="24"/>
      <w:szCs w:val="24"/>
    </w:rPr>
  </w:style>
  <w:style w:type="paragraph" w:styleId="Heading1">
    <w:name w:val="heading 1"/>
    <w:basedOn w:val="Normal"/>
    <w:next w:val="Normal"/>
    <w:link w:val="Heading1Char"/>
    <w:qFormat/>
    <w:locked/>
    <w:rsid w:val="00830651"/>
    <w:pPr>
      <w:keepNext/>
      <w:spacing w:before="240" w:after="60"/>
      <w:outlineLvl w:val="0"/>
    </w:pPr>
    <w:rPr>
      <w:b/>
      <w:bCs/>
      <w:kern w:val="32"/>
      <w:szCs w:val="32"/>
      <w:lang w:eastAsia="en-US"/>
    </w:rPr>
  </w:style>
  <w:style w:type="paragraph" w:styleId="Heading2">
    <w:name w:val="heading 2"/>
    <w:basedOn w:val="Normal"/>
    <w:next w:val="Normal"/>
    <w:link w:val="Heading2Char"/>
    <w:autoRedefine/>
    <w:qFormat/>
    <w:locked/>
    <w:rsid w:val="0007226D"/>
    <w:pPr>
      <w:keepNext/>
      <w:spacing w:before="240" w:after="240"/>
      <w:jc w:val="both"/>
      <w:outlineLvl w:val="1"/>
    </w:pPr>
    <w:rPr>
      <w:b/>
      <w:bCs/>
      <w:iCs/>
      <w:szCs w:val="28"/>
      <w:lang w:eastAsia="en-US"/>
    </w:rPr>
  </w:style>
  <w:style w:type="paragraph" w:styleId="Heading3">
    <w:name w:val="heading 3"/>
    <w:basedOn w:val="Normal"/>
    <w:next w:val="Normal"/>
    <w:link w:val="Heading3Char"/>
    <w:semiHidden/>
    <w:unhideWhenUsed/>
    <w:qFormat/>
    <w:locked/>
    <w:rsid w:val="0013108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4D5E"/>
    <w:rPr>
      <w:b/>
      <w:bCs/>
      <w:kern w:val="32"/>
      <w:sz w:val="24"/>
      <w:szCs w:val="32"/>
      <w:lang w:eastAsia="en-US"/>
    </w:rPr>
  </w:style>
  <w:style w:type="character" w:customStyle="1" w:styleId="Heading2Char">
    <w:name w:val="Heading 2 Char"/>
    <w:link w:val="Heading2"/>
    <w:rsid w:val="0007226D"/>
    <w:rPr>
      <w:b/>
      <w:bCs/>
      <w:iCs/>
      <w:sz w:val="24"/>
      <w:szCs w:val="28"/>
      <w:lang w:eastAsia="en-US"/>
    </w:rPr>
  </w:style>
  <w:style w:type="character" w:customStyle="1" w:styleId="Heading3Char">
    <w:name w:val="Heading 3 Char"/>
    <w:link w:val="Heading3"/>
    <w:semiHidden/>
    <w:rsid w:val="00131086"/>
    <w:rPr>
      <w:rFonts w:eastAsia="Times New Roman" w:cs="Times New Roman"/>
      <w:b/>
      <w:bCs/>
      <w:sz w:val="24"/>
      <w:szCs w:val="26"/>
    </w:rPr>
  </w:style>
  <w:style w:type="paragraph" w:customStyle="1" w:styleId="Text1">
    <w:name w:val="Text 1"/>
    <w:basedOn w:val="Normal"/>
    <w:rsid w:val="00410D18"/>
    <w:pPr>
      <w:spacing w:after="240"/>
      <w:ind w:left="483"/>
      <w:jc w:val="both"/>
    </w:pPr>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rsid w:val="00410D18"/>
    <w:rPr>
      <w:rFonts w:ascii="TimesNewRomanPS" w:hAnsi="TimesNewRomanPS" w:cs="Times New Roman"/>
      <w:position w:val="6"/>
      <w:sz w:val="16"/>
    </w:rPr>
  </w:style>
  <w:style w:type="paragraph" w:styleId="BodyText">
    <w:name w:val="Body Text"/>
    <w:basedOn w:val="Normal"/>
    <w:link w:val="BodyTextChar"/>
    <w:rsid w:val="00410D18"/>
    <w:pPr>
      <w:jc w:val="both"/>
    </w:pPr>
    <w:rPr>
      <w:lang w:val="fr-FR"/>
    </w:rPr>
  </w:style>
  <w:style w:type="character" w:customStyle="1" w:styleId="BodyTextChar">
    <w:name w:val="Body Text Char"/>
    <w:link w:val="BodyText"/>
    <w:rsid w:val="0083101C"/>
    <w:rPr>
      <w:sz w:val="24"/>
      <w:szCs w:val="24"/>
      <w:lang w:val="fr-FR"/>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rsid w:val="00410D18"/>
    <w:pPr>
      <w:spacing w:after="240"/>
      <w:ind w:left="357" w:hanging="357"/>
      <w:jc w:val="both"/>
    </w:pPr>
    <w:rPr>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6E2A86"/>
    <w:rPr>
      <w:snapToGrid w:val="0"/>
      <w:lang w:val="fr-FR" w:eastAsia="x-none"/>
    </w:rPr>
  </w:style>
  <w:style w:type="paragraph" w:styleId="BalloonText">
    <w:name w:val="Balloon Text"/>
    <w:basedOn w:val="Normal"/>
    <w:semiHidden/>
    <w:rsid w:val="00410D18"/>
    <w:rPr>
      <w:sz w:val="16"/>
      <w:szCs w:val="16"/>
    </w:rPr>
  </w:style>
  <w:style w:type="paragraph" w:styleId="Header">
    <w:name w:val="header"/>
    <w:basedOn w:val="Normal"/>
    <w:rsid w:val="00410D18"/>
    <w:pPr>
      <w:tabs>
        <w:tab w:val="center" w:pos="4703"/>
        <w:tab w:val="right" w:pos="9406"/>
      </w:tabs>
    </w:pPr>
  </w:style>
  <w:style w:type="paragraph" w:styleId="Footer">
    <w:name w:val="footer"/>
    <w:basedOn w:val="Normal"/>
    <w:rsid w:val="00410D18"/>
    <w:pPr>
      <w:tabs>
        <w:tab w:val="center" w:pos="4703"/>
        <w:tab w:val="right" w:pos="9406"/>
      </w:tabs>
    </w:pPr>
  </w:style>
  <w:style w:type="character" w:customStyle="1" w:styleId="tw4winMark">
    <w:name w:val="tw4winMark"/>
    <w:rsid w:val="00410D18"/>
    <w:rPr>
      <w:rFonts w:ascii="Times New Roman" w:hAnsi="Times New Roman"/>
      <w:vanish/>
      <w:color w:val="800080"/>
      <w:sz w:val="24"/>
      <w:vertAlign w:val="subscript"/>
    </w:rPr>
  </w:style>
  <w:style w:type="character" w:customStyle="1" w:styleId="tw4winError">
    <w:name w:val="tw4winError"/>
    <w:rsid w:val="00410D18"/>
    <w:rPr>
      <w:color w:val="00FF00"/>
      <w:sz w:val="40"/>
    </w:rPr>
  </w:style>
  <w:style w:type="character" w:customStyle="1" w:styleId="tw4winTerm">
    <w:name w:val="tw4winTerm"/>
    <w:rsid w:val="00410D18"/>
    <w:rPr>
      <w:color w:val="0000FF"/>
    </w:rPr>
  </w:style>
  <w:style w:type="character" w:customStyle="1" w:styleId="tw4winPopup">
    <w:name w:val="tw4winPopup"/>
    <w:rsid w:val="00410D18"/>
    <w:rPr>
      <w:noProof/>
      <w:color w:val="008000"/>
    </w:rPr>
  </w:style>
  <w:style w:type="character" w:customStyle="1" w:styleId="tw4winJump">
    <w:name w:val="tw4winJump"/>
    <w:rsid w:val="00410D18"/>
    <w:rPr>
      <w:noProof/>
      <w:color w:val="008080"/>
    </w:rPr>
  </w:style>
  <w:style w:type="character" w:customStyle="1" w:styleId="tw4winExternal">
    <w:name w:val="tw4winExternal"/>
    <w:rsid w:val="00410D18"/>
    <w:rPr>
      <w:noProof/>
      <w:color w:val="808080"/>
    </w:rPr>
  </w:style>
  <w:style w:type="character" w:customStyle="1" w:styleId="tw4winInternal">
    <w:name w:val="tw4winInternal"/>
    <w:rsid w:val="00410D18"/>
    <w:rPr>
      <w:noProof/>
      <w:color w:val="FF0000"/>
    </w:rPr>
  </w:style>
  <w:style w:type="character" w:customStyle="1" w:styleId="DONOTTRANSLATE">
    <w:name w:val="DO_NOT_TRANSLATE"/>
    <w:rsid w:val="00410D18"/>
    <w:rPr>
      <w:noProof/>
      <w:color w:val="800000"/>
    </w:rPr>
  </w:style>
  <w:style w:type="character" w:styleId="PageNumber">
    <w:name w:val="page number"/>
    <w:rsid w:val="001917C6"/>
    <w:rPr>
      <w:rFonts w:cs="Times New Roman"/>
    </w:rPr>
  </w:style>
  <w:style w:type="paragraph" w:styleId="ListParagraph">
    <w:name w:val="List Paragraph"/>
    <w:basedOn w:val="Normal"/>
    <w:uiPriority w:val="34"/>
    <w:qFormat/>
    <w:rsid w:val="00DF494C"/>
    <w:pPr>
      <w:ind w:left="720"/>
      <w:contextualSpacing/>
    </w:pPr>
  </w:style>
  <w:style w:type="character" w:styleId="CommentReference">
    <w:name w:val="annotation reference"/>
    <w:uiPriority w:val="99"/>
    <w:rsid w:val="00917589"/>
    <w:rPr>
      <w:rFonts w:cs="Times New Roman"/>
      <w:sz w:val="16"/>
      <w:szCs w:val="16"/>
    </w:rPr>
  </w:style>
  <w:style w:type="paragraph" w:styleId="CommentText">
    <w:name w:val="annotation text"/>
    <w:basedOn w:val="Normal"/>
    <w:link w:val="CommentTextChar"/>
    <w:uiPriority w:val="99"/>
    <w:rsid w:val="00917589"/>
    <w:rPr>
      <w:sz w:val="20"/>
      <w:szCs w:val="20"/>
    </w:rPr>
  </w:style>
  <w:style w:type="character" w:customStyle="1" w:styleId="CommentTextChar">
    <w:name w:val="Comment Text Char"/>
    <w:link w:val="CommentText"/>
    <w:uiPriority w:val="99"/>
    <w:locked/>
    <w:rsid w:val="00917589"/>
    <w:rPr>
      <w:rFonts w:cs="Times New Roman"/>
      <w:snapToGrid w:val="0"/>
    </w:rPr>
  </w:style>
  <w:style w:type="paragraph" w:styleId="CommentSubject">
    <w:name w:val="annotation subject"/>
    <w:basedOn w:val="CommentText"/>
    <w:next w:val="CommentText"/>
    <w:link w:val="CommentSubjectChar"/>
    <w:rsid w:val="00917589"/>
    <w:rPr>
      <w:b/>
      <w:bCs/>
    </w:rPr>
  </w:style>
  <w:style w:type="character" w:customStyle="1" w:styleId="CommentSubjectChar">
    <w:name w:val="Comment Subject Char"/>
    <w:link w:val="CommentSubject"/>
    <w:locked/>
    <w:rsid w:val="00917589"/>
    <w:rPr>
      <w:rFonts w:cs="Times New Roman"/>
      <w:b/>
      <w:bCs/>
      <w:snapToGrid w:val="0"/>
    </w:rPr>
  </w:style>
  <w:style w:type="character" w:styleId="Strong">
    <w:name w:val="Strong"/>
    <w:qFormat/>
    <w:locked/>
    <w:rsid w:val="002A0C4C"/>
    <w:rPr>
      <w:b/>
      <w:bCs/>
    </w:rPr>
  </w:style>
  <w:style w:type="character" w:styleId="BookTitle">
    <w:name w:val="Book Title"/>
    <w:uiPriority w:val="33"/>
    <w:qFormat/>
    <w:rsid w:val="002A0C4C"/>
    <w:rPr>
      <w:b/>
      <w:bCs/>
      <w:smallCaps/>
      <w:spacing w:val="5"/>
    </w:rPr>
  </w:style>
  <w:style w:type="paragraph" w:customStyle="1" w:styleId="Style1">
    <w:name w:val="Style1"/>
    <w:basedOn w:val="Normal"/>
    <w:link w:val="Style1Char"/>
    <w:autoRedefine/>
    <w:qFormat/>
    <w:rsid w:val="00131086"/>
    <w:pPr>
      <w:tabs>
        <w:tab w:val="left" w:pos="851"/>
      </w:tabs>
      <w:ind w:left="851" w:hanging="425"/>
      <w:jc w:val="both"/>
    </w:pPr>
    <w:rPr>
      <w:i/>
      <w:lang w:val="en-US" w:eastAsia="en-US"/>
    </w:rPr>
  </w:style>
  <w:style w:type="character" w:customStyle="1" w:styleId="Style1Char">
    <w:name w:val="Style1 Char"/>
    <w:link w:val="Style1"/>
    <w:rsid w:val="00131086"/>
    <w:rPr>
      <w:i/>
      <w:sz w:val="24"/>
      <w:szCs w:val="24"/>
      <w:lang w:val="en-US" w:eastAsia="en-US"/>
    </w:rPr>
  </w:style>
  <w:style w:type="paragraph" w:styleId="Revision">
    <w:name w:val="Revision"/>
    <w:hidden/>
    <w:uiPriority w:val="99"/>
    <w:semiHidden/>
    <w:rsid w:val="000D03F9"/>
    <w:rPr>
      <w:sz w:val="24"/>
      <w:szCs w:val="24"/>
    </w:rPr>
  </w:style>
  <w:style w:type="character" w:styleId="Hyperlink">
    <w:name w:val="Hyperlink"/>
    <w:rsid w:val="00535660"/>
    <w:rPr>
      <w:color w:val="0000FF"/>
      <w:u w:val="single"/>
    </w:rPr>
  </w:style>
  <w:style w:type="character" w:styleId="FollowedHyperlink">
    <w:name w:val="FollowedHyperlink"/>
    <w:rsid w:val="002A2B0B"/>
    <w:rPr>
      <w:color w:val="800080"/>
      <w:u w:val="single"/>
    </w:rPr>
  </w:style>
  <w:style w:type="paragraph" w:customStyle="1" w:styleId="1">
    <w:name w:val="1"/>
    <w:basedOn w:val="Normal"/>
    <w:link w:val="FootnoteReference"/>
    <w:uiPriority w:val="99"/>
    <w:qFormat/>
    <w:rsid w:val="001138A4"/>
    <w:pPr>
      <w:spacing w:after="160" w:line="240" w:lineRule="exact"/>
    </w:pPr>
    <w:rPr>
      <w:rFonts w:ascii="TimesNewRomanPS" w:hAnsi="TimesNewRomanPS"/>
      <w:position w:val="6"/>
      <w:sz w:val="16"/>
      <w:szCs w:val="20"/>
    </w:rPr>
  </w:style>
  <w:style w:type="character" w:styleId="Emphasis">
    <w:name w:val="Emphasis"/>
    <w:basedOn w:val="DefaultParagraphFont"/>
    <w:qFormat/>
    <w:locked/>
    <w:rsid w:val="00B47D64"/>
    <w:rPr>
      <w:i/>
      <w:iCs/>
    </w:rPr>
  </w:style>
  <w:style w:type="character" w:styleId="UnresolvedMention">
    <w:name w:val="Unresolved Mention"/>
    <w:basedOn w:val="DefaultParagraphFont"/>
    <w:uiPriority w:val="99"/>
    <w:semiHidden/>
    <w:unhideWhenUsed/>
    <w:rsid w:val="000E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0996">
      <w:bodyDiv w:val="1"/>
      <w:marLeft w:val="0"/>
      <w:marRight w:val="0"/>
      <w:marTop w:val="0"/>
      <w:marBottom w:val="0"/>
      <w:divBdr>
        <w:top w:val="none" w:sz="0" w:space="0" w:color="auto"/>
        <w:left w:val="none" w:sz="0" w:space="0" w:color="auto"/>
        <w:bottom w:val="none" w:sz="0" w:space="0" w:color="auto"/>
        <w:right w:val="none" w:sz="0" w:space="0" w:color="auto"/>
      </w:divBdr>
    </w:div>
    <w:div w:id="11297802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cb.europa.eu/stats/exchange/eurofxref/html/index.en.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U.POST@frontex.europa.e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c.europa.eu/budget/contracts_grants/info_contracts/inforeuro/inforeuro_en.c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1723559</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CCMMultipleTransferTransactionID xmlns="e118a0ec-d889-4f88-9d84-b66cafb0056a"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56a28d521d5b28693e000f51e5c21d98">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bbfc02af084ab5e2434842f4dcef44c0"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79BEC-21DB-4CFE-8BF1-917E991BED0C}">
  <ds:schemaRefs>
    <ds:schemaRef ds:uri="http://purl.org/dc/elements/1.1/"/>
    <ds:schemaRef ds:uri="e118a0ec-d889-4f88-9d84-b66cafb0056a"/>
    <ds:schemaRef ds:uri="http://purl.org/dc/terms/"/>
    <ds:schemaRef ds:uri="http://purl.org/dc/dcmitype/"/>
    <ds:schemaRef ds:uri="http://www.w3.org/XML/1998/namespace"/>
    <ds:schemaRef ds:uri="http://schemas.microsoft.com/office/2006/documentManagement/types"/>
    <ds:schemaRef ds:uri="581c5eac-5fdb-4e20-94c8-7830c4ad7c93"/>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6A9C91D0-6FC3-4FF0-86F2-E0BDC28CD83A}">
  <ds:schemaRefs>
    <ds:schemaRef ds:uri="http://schemas.microsoft.com/office/2006/metadata/longProperties"/>
  </ds:schemaRefs>
</ds:datastoreItem>
</file>

<file path=customXml/itemProps3.xml><?xml version="1.0" encoding="utf-8"?>
<ds:datastoreItem xmlns:ds="http://schemas.openxmlformats.org/officeDocument/2006/customXml" ds:itemID="{914DB8EE-D0B8-48B3-A884-4DCFBF564AA4}">
  <ds:schemaRefs>
    <ds:schemaRef ds:uri="http://schemas.openxmlformats.org/officeDocument/2006/bibliography"/>
  </ds:schemaRefs>
</ds:datastoreItem>
</file>

<file path=customXml/itemProps4.xml><?xml version="1.0" encoding="utf-8"?>
<ds:datastoreItem xmlns:ds="http://schemas.openxmlformats.org/officeDocument/2006/customXml" ds:itemID="{CA5DBB2B-68DB-45A8-9F13-C1BC669FAA2D}">
  <ds:schemaRefs>
    <ds:schemaRef ds:uri="http://schemas.microsoft.com/sharepoint/v3/contenttype/forms"/>
  </ds:schemaRefs>
</ds:datastoreItem>
</file>

<file path=customXml/itemProps5.xml><?xml version="1.0" encoding="utf-8"?>
<ds:datastoreItem xmlns:ds="http://schemas.openxmlformats.org/officeDocument/2006/customXml" ds:itemID="{85680BDB-64C6-4CE1-B1A9-0368CC2B2DFC}">
  <ds:schemaRefs>
    <ds:schemaRef ds:uri="http://schemas.microsoft.com/sharepoint/v3/contenttype/forms"/>
  </ds:schemaRefs>
</ds:datastoreItem>
</file>

<file path=customXml/itemProps6.xml><?xml version="1.0" encoding="utf-8"?>
<ds:datastoreItem xmlns:ds="http://schemas.openxmlformats.org/officeDocument/2006/customXml" ds:itemID="{8133DB23-9F85-4088-912B-F7F3DED98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2516</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ANNEXE II - MODELE DE CONVENTION SPECIFIQUE DE SUBVENTION A L'ACTION</vt:lpstr>
    </vt:vector>
  </TitlesOfParts>
  <Company>European Commission</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 - MODELE DE CONVENTION SPECIFIQUE DE SUBVENTION A L'ACTION</dc:title>
  <dc:creator>guerycl</dc:creator>
  <cp:lastModifiedBy>Dries Lensen</cp:lastModifiedBy>
  <cp:revision>3</cp:revision>
  <cp:lastPrinted>2019-05-27T14:13:00Z</cp:lastPrinted>
  <dcterms:created xsi:type="dcterms:W3CDTF">2022-02-01T14:32:00Z</dcterms:created>
  <dcterms:modified xsi:type="dcterms:W3CDTF">2022-02-02T18:06:00Z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ategory">
    <vt:lpwstr>Grant agreements</vt:lpwstr>
  </property>
  <property fmtid="{D5CDD505-2E9C-101B-9397-08002B2CF9AE}" pid="5" name="ContentTypeId">
    <vt:lpwstr>0x010100AC085CFC53BC46CEA2EADE194AD9D4820076AA05A1CE2F1D44A78835A6C84592CA</vt:lpwstr>
  </property>
  <property fmtid="{D5CDD505-2E9C-101B-9397-08002B2CF9AE}" pid="6" name="xd_Signature">
    <vt:bool>false</vt:bool>
  </property>
  <property fmtid="{D5CDD505-2E9C-101B-9397-08002B2CF9AE}" pid="7" name="CCMOneDriveID">
    <vt:lpwstr/>
  </property>
  <property fmtid="{D5CDD505-2E9C-101B-9397-08002B2CF9AE}" pid="8" name="CCMOneDriveOwnerID">
    <vt:lpwstr/>
  </property>
  <property fmtid="{D5CDD505-2E9C-101B-9397-08002B2CF9AE}" pid="9" name="CCMOneDriveItemID">
    <vt:lpwstr/>
  </property>
  <property fmtid="{D5CDD505-2E9C-101B-9397-08002B2CF9AE}" pid="10" name="CCMIsSharedOnOneDrive">
    <vt:bool>false</vt:bool>
  </property>
  <property fmtid="{D5CDD505-2E9C-101B-9397-08002B2CF9AE}" pid="11" name="CCMSystem">
    <vt:lpwstr> </vt:lpwstr>
  </property>
</Properties>
</file>